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A33D6D" w14:textId="77777777" w:rsidR="00455407" w:rsidRDefault="00455407" w:rsidP="00455407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Приложение.</w:t>
      </w:r>
    </w:p>
    <w:p w14:paraId="697846FA" w14:textId="77777777" w:rsidR="007F3BCD" w:rsidRDefault="007F3BCD" w:rsidP="0045540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647D07E" w14:textId="77777777" w:rsidR="00994A32" w:rsidRDefault="00455407" w:rsidP="00994A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54AC">
        <w:rPr>
          <w:rFonts w:ascii="Times New Roman" w:hAnsi="Times New Roman"/>
          <w:b/>
          <w:bCs/>
          <w:sz w:val="28"/>
          <w:szCs w:val="28"/>
        </w:rPr>
        <w:t>И</w:t>
      </w:r>
      <w:r w:rsidR="00994A32">
        <w:rPr>
          <w:rFonts w:ascii="Times New Roman" w:hAnsi="Times New Roman"/>
          <w:b/>
          <w:bCs/>
          <w:sz w:val="28"/>
          <w:szCs w:val="28"/>
        </w:rPr>
        <w:t>нформация администрации городского округа Тольятти</w:t>
      </w:r>
    </w:p>
    <w:p w14:paraId="4C164C49" w14:textId="77777777" w:rsidR="00455407" w:rsidRPr="007054AC" w:rsidRDefault="00455407" w:rsidP="00D7269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54AC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="00D11C45">
        <w:rPr>
          <w:rFonts w:ascii="Times New Roman" w:hAnsi="Times New Roman"/>
          <w:b/>
          <w:bCs/>
          <w:sz w:val="28"/>
          <w:szCs w:val="28"/>
        </w:rPr>
        <w:t>реализации</w:t>
      </w:r>
      <w:r w:rsidR="00994A3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054AC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«Развитие физической культуры и спорта </w:t>
      </w:r>
      <w:r w:rsidR="00FA5B16">
        <w:rPr>
          <w:rFonts w:ascii="Times New Roman" w:hAnsi="Times New Roman"/>
          <w:b/>
          <w:bCs/>
          <w:sz w:val="28"/>
          <w:szCs w:val="28"/>
        </w:rPr>
        <w:t>в</w:t>
      </w:r>
      <w:r w:rsidRPr="007054AC">
        <w:rPr>
          <w:rFonts w:ascii="Times New Roman" w:hAnsi="Times New Roman"/>
          <w:b/>
          <w:bCs/>
          <w:sz w:val="28"/>
          <w:szCs w:val="28"/>
        </w:rPr>
        <w:t xml:space="preserve"> городско</w:t>
      </w:r>
      <w:r w:rsidR="00FA5B16">
        <w:rPr>
          <w:rFonts w:ascii="Times New Roman" w:hAnsi="Times New Roman"/>
          <w:b/>
          <w:bCs/>
          <w:sz w:val="28"/>
          <w:szCs w:val="28"/>
        </w:rPr>
        <w:t>м</w:t>
      </w:r>
      <w:r w:rsidRPr="007054AC">
        <w:rPr>
          <w:rFonts w:ascii="Times New Roman" w:hAnsi="Times New Roman"/>
          <w:b/>
          <w:bCs/>
          <w:sz w:val="28"/>
          <w:szCs w:val="28"/>
        </w:rPr>
        <w:t xml:space="preserve"> округ</w:t>
      </w:r>
      <w:r w:rsidR="00FA5B16">
        <w:rPr>
          <w:rFonts w:ascii="Times New Roman" w:hAnsi="Times New Roman"/>
          <w:b/>
          <w:bCs/>
          <w:sz w:val="28"/>
          <w:szCs w:val="28"/>
        </w:rPr>
        <w:t>е</w:t>
      </w:r>
      <w:r w:rsidR="00D90BBB">
        <w:rPr>
          <w:rFonts w:ascii="Times New Roman" w:hAnsi="Times New Roman"/>
          <w:b/>
          <w:bCs/>
          <w:sz w:val="28"/>
          <w:szCs w:val="28"/>
        </w:rPr>
        <w:t xml:space="preserve"> Тольятти на 2022</w:t>
      </w:r>
      <w:r w:rsidR="00FA5B16">
        <w:rPr>
          <w:rFonts w:ascii="Times New Roman" w:hAnsi="Times New Roman"/>
          <w:b/>
          <w:bCs/>
          <w:sz w:val="28"/>
          <w:szCs w:val="28"/>
        </w:rPr>
        <w:t>-202</w:t>
      </w:r>
      <w:r w:rsidR="00D90BBB">
        <w:rPr>
          <w:rFonts w:ascii="Times New Roman" w:hAnsi="Times New Roman"/>
          <w:b/>
          <w:bCs/>
          <w:sz w:val="28"/>
          <w:szCs w:val="28"/>
        </w:rPr>
        <w:t>6</w:t>
      </w:r>
      <w:r w:rsidRPr="007054AC">
        <w:rPr>
          <w:rFonts w:ascii="Times New Roman" w:hAnsi="Times New Roman"/>
          <w:b/>
          <w:bCs/>
          <w:sz w:val="28"/>
          <w:szCs w:val="28"/>
        </w:rPr>
        <w:t xml:space="preserve"> годы», утвержденной постановлением </w:t>
      </w:r>
      <w:r w:rsidR="00D90BBB">
        <w:rPr>
          <w:rFonts w:ascii="Times New Roman" w:hAnsi="Times New Roman"/>
          <w:b/>
          <w:bCs/>
          <w:sz w:val="28"/>
          <w:szCs w:val="28"/>
        </w:rPr>
        <w:t xml:space="preserve">администрации </w:t>
      </w:r>
      <w:r w:rsidRPr="007054AC">
        <w:rPr>
          <w:rFonts w:ascii="Times New Roman" w:hAnsi="Times New Roman"/>
          <w:b/>
          <w:bCs/>
          <w:sz w:val="28"/>
          <w:szCs w:val="28"/>
        </w:rPr>
        <w:t>городско</w:t>
      </w:r>
      <w:r w:rsidR="00FA5B16">
        <w:rPr>
          <w:rFonts w:ascii="Times New Roman" w:hAnsi="Times New Roman"/>
          <w:b/>
          <w:bCs/>
          <w:sz w:val="28"/>
          <w:szCs w:val="28"/>
        </w:rPr>
        <w:t xml:space="preserve">го округа Тольятти от </w:t>
      </w:r>
      <w:r w:rsidR="00D90BBB">
        <w:rPr>
          <w:rFonts w:ascii="Times New Roman" w:hAnsi="Times New Roman"/>
          <w:b/>
          <w:bCs/>
          <w:sz w:val="28"/>
          <w:szCs w:val="28"/>
        </w:rPr>
        <w:t>21.07.2021</w:t>
      </w:r>
      <w:r w:rsidRPr="007054AC">
        <w:rPr>
          <w:rFonts w:ascii="Times New Roman" w:hAnsi="Times New Roman"/>
          <w:b/>
          <w:bCs/>
          <w:sz w:val="28"/>
          <w:szCs w:val="28"/>
        </w:rPr>
        <w:t xml:space="preserve"> г. № </w:t>
      </w:r>
      <w:r w:rsidR="00D90BBB">
        <w:rPr>
          <w:rFonts w:ascii="Times New Roman" w:hAnsi="Times New Roman"/>
          <w:b/>
          <w:bCs/>
          <w:sz w:val="28"/>
          <w:szCs w:val="28"/>
        </w:rPr>
        <w:t>2572</w:t>
      </w:r>
      <w:r w:rsidRPr="007054AC">
        <w:rPr>
          <w:rFonts w:ascii="Times New Roman" w:hAnsi="Times New Roman"/>
          <w:b/>
          <w:bCs/>
          <w:sz w:val="28"/>
          <w:szCs w:val="28"/>
        </w:rPr>
        <w:t>-п/1,</w:t>
      </w:r>
      <w:r w:rsidR="00D7269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6EB4">
        <w:rPr>
          <w:rFonts w:ascii="Times New Roman" w:hAnsi="Times New Roman"/>
          <w:b/>
          <w:bCs/>
          <w:sz w:val="28"/>
          <w:szCs w:val="28"/>
        </w:rPr>
        <w:t>за 202</w:t>
      </w:r>
      <w:r w:rsidR="003936EE">
        <w:rPr>
          <w:rFonts w:ascii="Times New Roman" w:hAnsi="Times New Roman"/>
          <w:b/>
          <w:bCs/>
          <w:sz w:val="28"/>
          <w:szCs w:val="28"/>
        </w:rPr>
        <w:t>3</w:t>
      </w:r>
      <w:r w:rsidRPr="007054AC">
        <w:rPr>
          <w:rFonts w:ascii="Times New Roman" w:hAnsi="Times New Roman"/>
          <w:b/>
          <w:bCs/>
          <w:sz w:val="28"/>
          <w:szCs w:val="28"/>
        </w:rPr>
        <w:t xml:space="preserve"> год.</w:t>
      </w:r>
    </w:p>
    <w:p w14:paraId="0E79768C" w14:textId="77777777" w:rsidR="00EC3940" w:rsidRPr="00B20F23" w:rsidRDefault="00EC3940" w:rsidP="0013452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4C58D28" w14:textId="77777777" w:rsidR="00FA5B16" w:rsidRPr="008A64F7" w:rsidRDefault="00FA5B16" w:rsidP="001345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 xml:space="preserve">Целью муниципальной программы «Развитие физической культуры и спорта в </w:t>
      </w:r>
      <w:r w:rsidR="00F239DF">
        <w:rPr>
          <w:rFonts w:ascii="Times New Roman" w:hAnsi="Times New Roman"/>
          <w:sz w:val="28"/>
          <w:szCs w:val="28"/>
        </w:rPr>
        <w:t>городском округ</w:t>
      </w:r>
      <w:r w:rsidR="002826DA">
        <w:rPr>
          <w:rFonts w:ascii="Times New Roman" w:hAnsi="Times New Roman"/>
          <w:sz w:val="28"/>
          <w:szCs w:val="28"/>
        </w:rPr>
        <w:t>е</w:t>
      </w:r>
      <w:r w:rsidR="00D90BBB">
        <w:rPr>
          <w:rFonts w:ascii="Times New Roman" w:hAnsi="Times New Roman"/>
          <w:sz w:val="28"/>
          <w:szCs w:val="28"/>
        </w:rPr>
        <w:t xml:space="preserve"> Тольятти на 2022</w:t>
      </w:r>
      <w:r w:rsidRPr="008A64F7">
        <w:rPr>
          <w:rFonts w:ascii="Times New Roman" w:hAnsi="Times New Roman"/>
          <w:sz w:val="28"/>
          <w:szCs w:val="28"/>
        </w:rPr>
        <w:t>-202</w:t>
      </w:r>
      <w:r w:rsidR="00D90BBB">
        <w:rPr>
          <w:rFonts w:ascii="Times New Roman" w:hAnsi="Times New Roman"/>
          <w:sz w:val="28"/>
          <w:szCs w:val="28"/>
        </w:rPr>
        <w:t>6</w:t>
      </w:r>
      <w:r w:rsidRPr="008A64F7">
        <w:rPr>
          <w:rFonts w:ascii="Times New Roman" w:hAnsi="Times New Roman"/>
          <w:sz w:val="28"/>
          <w:szCs w:val="28"/>
        </w:rPr>
        <w:t xml:space="preserve"> годы» (далее - мун</w:t>
      </w:r>
      <w:r w:rsidR="008A64F7">
        <w:rPr>
          <w:rFonts w:ascii="Times New Roman" w:hAnsi="Times New Roman"/>
          <w:sz w:val="28"/>
          <w:szCs w:val="28"/>
        </w:rPr>
        <w:t>иципальная программа) является -</w:t>
      </w:r>
      <w:r w:rsidRPr="008A64F7">
        <w:rPr>
          <w:rFonts w:ascii="Times New Roman" w:hAnsi="Times New Roman"/>
          <w:sz w:val="28"/>
          <w:szCs w:val="28"/>
        </w:rPr>
        <w:t xml:space="preserve"> создание условий, обеспечивающих рост количества жителей городского округа Тольятти, систематически занимающихся физической культурой и спортом. </w:t>
      </w:r>
    </w:p>
    <w:p w14:paraId="09C52F7F" w14:textId="77777777" w:rsidR="00455407" w:rsidRPr="008A64F7" w:rsidRDefault="00455407" w:rsidP="001345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64F7">
        <w:rPr>
          <w:rFonts w:ascii="Times New Roman" w:hAnsi="Times New Roman" w:cs="Times New Roman"/>
          <w:sz w:val="28"/>
          <w:szCs w:val="28"/>
        </w:rPr>
        <w:t>Достижение указанной це</w:t>
      </w:r>
      <w:r w:rsidR="00266EB4" w:rsidRPr="008A64F7">
        <w:rPr>
          <w:rFonts w:ascii="Times New Roman" w:hAnsi="Times New Roman" w:cs="Times New Roman"/>
          <w:sz w:val="28"/>
          <w:szCs w:val="28"/>
        </w:rPr>
        <w:t>ли муниципальной программы в 202</w:t>
      </w:r>
      <w:r w:rsidR="003936EE">
        <w:rPr>
          <w:rFonts w:ascii="Times New Roman" w:hAnsi="Times New Roman" w:cs="Times New Roman"/>
          <w:sz w:val="28"/>
          <w:szCs w:val="28"/>
        </w:rPr>
        <w:t>3</w:t>
      </w:r>
      <w:r w:rsidRPr="008A64F7">
        <w:rPr>
          <w:rFonts w:ascii="Times New Roman" w:hAnsi="Times New Roman" w:cs="Times New Roman"/>
          <w:sz w:val="28"/>
          <w:szCs w:val="28"/>
        </w:rPr>
        <w:t xml:space="preserve"> году осуществлялось через реализацию мероприятий, направленных на решение следующих задач:</w:t>
      </w:r>
    </w:p>
    <w:p w14:paraId="6CBBC731" w14:textId="77777777" w:rsidR="00D90BBB" w:rsidRPr="00D90BBB" w:rsidRDefault="00D90BBB" w:rsidP="00D90B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0BBB">
        <w:rPr>
          <w:rFonts w:ascii="Times New Roman" w:hAnsi="Times New Roman"/>
          <w:sz w:val="28"/>
          <w:szCs w:val="28"/>
        </w:rPr>
        <w:t>1. Развитие в городском округе Тольятти инфраструктуры сферы физической культуры и спорта (далее - Задача № 1).</w:t>
      </w:r>
    </w:p>
    <w:p w14:paraId="7AD59B82" w14:textId="77777777" w:rsidR="00D90BBB" w:rsidRPr="00D90BBB" w:rsidRDefault="00D90BBB" w:rsidP="00D90B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0BBB">
        <w:rPr>
          <w:rFonts w:ascii="Times New Roman" w:hAnsi="Times New Roman"/>
          <w:sz w:val="28"/>
          <w:szCs w:val="28"/>
        </w:rPr>
        <w:t>2. Создание условий для развития физической культуры и спорта по месту жительства граждан в городском округе Тольятти (далее - Задача № 2).</w:t>
      </w:r>
    </w:p>
    <w:p w14:paraId="6FBBBC0A" w14:textId="77777777" w:rsidR="00D90BBB" w:rsidRPr="00D90BBB" w:rsidRDefault="003936EE" w:rsidP="00D90B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Создание условий</w:t>
      </w:r>
      <w:r w:rsidR="00D90BBB" w:rsidRPr="00D90BBB">
        <w:rPr>
          <w:rFonts w:ascii="Times New Roman" w:hAnsi="Times New Roman"/>
          <w:sz w:val="28"/>
          <w:szCs w:val="28"/>
        </w:rPr>
        <w:t xml:space="preserve"> для развития системы подготовки спортивного резерва в городском округе Тольятти (далее - Задача № 3).</w:t>
      </w:r>
    </w:p>
    <w:p w14:paraId="1029C88B" w14:textId="77777777" w:rsidR="00D90BBB" w:rsidRPr="00D90BBB" w:rsidRDefault="00D90BBB" w:rsidP="00D90B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0BBB">
        <w:rPr>
          <w:rFonts w:ascii="Times New Roman" w:hAnsi="Times New Roman"/>
          <w:sz w:val="28"/>
          <w:szCs w:val="28"/>
        </w:rPr>
        <w:t>4. Создание оптимальных, безопасных и благоприятных условий нахождения граждан в муниципальных учреждениях физической культуры и спорта, в том числе обеспечение укрепления их материально-технической базы в соответствии с современными требованиями (далее - Задача № 4).</w:t>
      </w:r>
    </w:p>
    <w:p w14:paraId="2DFF282E" w14:textId="77777777" w:rsidR="00D90BBB" w:rsidRPr="00D90BBB" w:rsidRDefault="00D90BBB" w:rsidP="00D90B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0BBB">
        <w:rPr>
          <w:rFonts w:ascii="Times New Roman" w:hAnsi="Times New Roman"/>
          <w:sz w:val="28"/>
          <w:szCs w:val="28"/>
        </w:rPr>
        <w:t>5. Внедрение в городском округе Тольятти Всероссийского физкультурно-спортивного комплекса «Готов к труду и обороне» (ГТО) (далее - Задача №5).</w:t>
      </w:r>
    </w:p>
    <w:p w14:paraId="30B54294" w14:textId="77777777" w:rsidR="00FA5B16" w:rsidRPr="008A64F7" w:rsidRDefault="003936EE" w:rsidP="00D90B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2023</w:t>
      </w:r>
      <w:r w:rsidR="002B1DC0" w:rsidRPr="00D90BBB">
        <w:rPr>
          <w:rFonts w:ascii="Times New Roman" w:hAnsi="Times New Roman"/>
          <w:sz w:val="28"/>
          <w:szCs w:val="28"/>
        </w:rPr>
        <w:t xml:space="preserve"> года основной показатель, разработанный для физической культуры и спорта «Доля систематически занимающихся физической культурой и спортом жителей в общей численности населения» в городском округе Тольятти </w:t>
      </w:r>
      <w:r w:rsidR="00134523" w:rsidRPr="00D90BBB">
        <w:rPr>
          <w:rFonts w:ascii="Times New Roman" w:hAnsi="Times New Roman"/>
          <w:sz w:val="28"/>
          <w:szCs w:val="28"/>
        </w:rPr>
        <w:t xml:space="preserve">увеличился </w:t>
      </w:r>
      <w:r w:rsidR="002B1DC0" w:rsidRPr="00D90BBB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50,5</w:t>
      </w:r>
      <w:r w:rsidR="008A64F7" w:rsidRPr="00D90BBB">
        <w:rPr>
          <w:rFonts w:ascii="Times New Roman" w:hAnsi="Times New Roman"/>
          <w:sz w:val="28"/>
          <w:szCs w:val="28"/>
        </w:rPr>
        <w:t xml:space="preserve"> </w:t>
      </w:r>
      <w:r w:rsidR="009B0142" w:rsidRPr="00D90BBB">
        <w:rPr>
          <w:rFonts w:ascii="Times New Roman" w:hAnsi="Times New Roman"/>
          <w:sz w:val="28"/>
          <w:szCs w:val="28"/>
        </w:rPr>
        <w:t>% в 202</w:t>
      </w:r>
      <w:r>
        <w:rPr>
          <w:rFonts w:ascii="Times New Roman" w:hAnsi="Times New Roman"/>
          <w:sz w:val="28"/>
          <w:szCs w:val="28"/>
        </w:rPr>
        <w:t>2</w:t>
      </w:r>
      <w:r w:rsidR="00FA5B16" w:rsidRPr="00D90BBB">
        <w:rPr>
          <w:rFonts w:ascii="Times New Roman" w:hAnsi="Times New Roman"/>
          <w:sz w:val="28"/>
          <w:szCs w:val="28"/>
        </w:rPr>
        <w:t xml:space="preserve"> году до </w:t>
      </w:r>
      <w:r>
        <w:rPr>
          <w:rFonts w:ascii="Times New Roman" w:hAnsi="Times New Roman"/>
          <w:sz w:val="28"/>
          <w:szCs w:val="28"/>
        </w:rPr>
        <w:t>53,2</w:t>
      </w:r>
      <w:r w:rsidR="00FA5B16" w:rsidRPr="00D90BBB">
        <w:rPr>
          <w:rFonts w:ascii="Times New Roman" w:hAnsi="Times New Roman"/>
          <w:sz w:val="28"/>
          <w:szCs w:val="28"/>
        </w:rPr>
        <w:t xml:space="preserve"> % в 20</w:t>
      </w:r>
      <w:r w:rsidR="00D90BBB" w:rsidRPr="00D90BB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="00FA5B16" w:rsidRPr="00D90BBB">
        <w:rPr>
          <w:rFonts w:ascii="Times New Roman" w:hAnsi="Times New Roman"/>
          <w:sz w:val="28"/>
          <w:szCs w:val="28"/>
        </w:rPr>
        <w:t xml:space="preserve"> году. В городском округе Тольятти к систематическим занятиям физической культурой и спортом привлечено </w:t>
      </w:r>
      <w:r w:rsidR="00D90BBB" w:rsidRPr="00D90BB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36 144</w:t>
      </w:r>
      <w:r w:rsidR="00D11C45" w:rsidRPr="00D90BBB">
        <w:rPr>
          <w:rFonts w:ascii="Times New Roman" w:hAnsi="Times New Roman"/>
          <w:sz w:val="28"/>
          <w:szCs w:val="28"/>
        </w:rPr>
        <w:t xml:space="preserve"> человек</w:t>
      </w:r>
      <w:r w:rsidR="00D90BBB" w:rsidRPr="00D90BBB">
        <w:rPr>
          <w:rFonts w:ascii="Times New Roman" w:hAnsi="Times New Roman"/>
          <w:sz w:val="28"/>
          <w:szCs w:val="28"/>
        </w:rPr>
        <w:t>а</w:t>
      </w:r>
      <w:r w:rsidR="00FA5B16" w:rsidRPr="00D90BBB">
        <w:rPr>
          <w:rFonts w:ascii="Times New Roman" w:hAnsi="Times New Roman"/>
          <w:sz w:val="28"/>
          <w:szCs w:val="28"/>
        </w:rPr>
        <w:t xml:space="preserve">, что на </w:t>
      </w:r>
      <w:r>
        <w:rPr>
          <w:rFonts w:ascii="Times New Roman" w:hAnsi="Times New Roman"/>
          <w:sz w:val="28"/>
          <w:szCs w:val="28"/>
        </w:rPr>
        <w:t>9 841</w:t>
      </w:r>
      <w:r w:rsidR="00D90BBB" w:rsidRPr="00D90BBB">
        <w:rPr>
          <w:rFonts w:ascii="Times New Roman" w:hAnsi="Times New Roman"/>
          <w:sz w:val="28"/>
          <w:szCs w:val="28"/>
        </w:rPr>
        <w:t xml:space="preserve"> человек больше, чем в 202</w:t>
      </w:r>
      <w:r>
        <w:rPr>
          <w:rFonts w:ascii="Times New Roman" w:hAnsi="Times New Roman"/>
          <w:sz w:val="28"/>
          <w:szCs w:val="28"/>
        </w:rPr>
        <w:t>2</w:t>
      </w:r>
      <w:r w:rsidR="00D90BBB" w:rsidRPr="00D90BBB">
        <w:rPr>
          <w:rFonts w:ascii="Times New Roman" w:hAnsi="Times New Roman"/>
          <w:sz w:val="28"/>
          <w:szCs w:val="28"/>
        </w:rPr>
        <w:t xml:space="preserve"> </w:t>
      </w:r>
      <w:r w:rsidR="00FA5B16" w:rsidRPr="00D90BBB">
        <w:rPr>
          <w:rFonts w:ascii="Times New Roman" w:hAnsi="Times New Roman"/>
          <w:sz w:val="28"/>
          <w:szCs w:val="28"/>
        </w:rPr>
        <w:t>году.</w:t>
      </w:r>
    </w:p>
    <w:p w14:paraId="34C807C0" w14:textId="77777777" w:rsidR="00266EB4" w:rsidRDefault="00FA5B16" w:rsidP="00266E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 xml:space="preserve">В </w:t>
      </w:r>
      <w:r w:rsidR="00D11C45" w:rsidRPr="008A64F7">
        <w:rPr>
          <w:rFonts w:ascii="Times New Roman" w:hAnsi="Times New Roman"/>
          <w:sz w:val="28"/>
          <w:szCs w:val="28"/>
        </w:rPr>
        <w:t>рамках решения Задачи № 1 в 20</w:t>
      </w:r>
      <w:r w:rsidR="009B0142" w:rsidRPr="008A64F7">
        <w:rPr>
          <w:rFonts w:ascii="Times New Roman" w:hAnsi="Times New Roman"/>
          <w:sz w:val="28"/>
          <w:szCs w:val="28"/>
        </w:rPr>
        <w:t>2</w:t>
      </w:r>
      <w:r w:rsidR="003936EE">
        <w:rPr>
          <w:rFonts w:ascii="Times New Roman" w:hAnsi="Times New Roman"/>
          <w:sz w:val="28"/>
          <w:szCs w:val="28"/>
        </w:rPr>
        <w:t>3</w:t>
      </w:r>
      <w:r w:rsidRPr="008A64F7">
        <w:rPr>
          <w:rFonts w:ascii="Times New Roman" w:hAnsi="Times New Roman"/>
          <w:sz w:val="28"/>
          <w:szCs w:val="28"/>
        </w:rPr>
        <w:t xml:space="preserve"> году проводилась следующая работа по развитию и укреплению муниципальной спортивной базы:</w:t>
      </w:r>
    </w:p>
    <w:p w14:paraId="78DE1E5F" w14:textId="77777777" w:rsidR="002826DA" w:rsidRDefault="002826DA" w:rsidP="00266E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ED4DE0">
        <w:rPr>
          <w:rFonts w:ascii="Times New Roman" w:hAnsi="Times New Roman"/>
          <w:bCs/>
          <w:sz w:val="28"/>
          <w:szCs w:val="28"/>
        </w:rPr>
        <w:t>роектирование физкультурно-оздоровительного комплекса по адресу: Самарская область, г.Тольятти, Комсомольский район, ул.Гидротехническая, 36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C40299B" w14:textId="77777777" w:rsidR="003936EE" w:rsidRPr="003936EE" w:rsidRDefault="003936EE" w:rsidP="003936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>- ремонт стен в бассейне спортивного комплекса «Старт» МБУДО СШОР № 3 «Легкая атлетика» по адресу: ул.Республиканская, 1;</w:t>
      </w:r>
    </w:p>
    <w:p w14:paraId="44890C54" w14:textId="77777777" w:rsidR="003936EE" w:rsidRPr="003936EE" w:rsidRDefault="003936EE" w:rsidP="003936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>- монтаж потолков в помещениях МБУДО СШ № 4 «Шахматы» по адресу: ул.Революционная, 11в;</w:t>
      </w:r>
    </w:p>
    <w:p w14:paraId="58AAD771" w14:textId="77777777" w:rsidR="003936EE" w:rsidRPr="003936EE" w:rsidRDefault="003936EE" w:rsidP="003936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lastRenderedPageBreak/>
        <w:t>- разработка проектно-сметной документации с положительным заключением государственной экспертизы на сметную документацию на капитальный ремонт спортивного комплекса МБУДО СШОР № 7 «Акробат» по адресу: г.Тольятти, ул.Матросова, 5а;</w:t>
      </w:r>
    </w:p>
    <w:p w14:paraId="2D17FD97" w14:textId="77777777" w:rsidR="003936EE" w:rsidRPr="003936EE" w:rsidRDefault="003936EE" w:rsidP="003936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>- замена оконных блоков в помещениях 3-х велобаз МБУДО СШОР № 9 «Велотол» по адресам: ул.Маршала Жукова, 13б, строение 2 (полностью), ул.Академика Вавилова, 64 (полностью) и  ул.Строителей, 12а (частично);</w:t>
      </w:r>
    </w:p>
    <w:p w14:paraId="0C686725" w14:textId="77777777" w:rsidR="003936EE" w:rsidRPr="003936EE" w:rsidRDefault="003936EE" w:rsidP="003936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>- разработка проектно-сметной документации с положительным заключением государственной экспертизы на сметную документацию на капитальный ремонт объектов ОСП б/о «Спартак» МБУДО СШОР № 9 «Велотол»;</w:t>
      </w:r>
    </w:p>
    <w:p w14:paraId="1C49AF64" w14:textId="77777777" w:rsidR="003936EE" w:rsidRPr="003936EE" w:rsidRDefault="003936EE" w:rsidP="003936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>- ремонт холодильной машины (поставка запасных частей) Дворца спорта «Волгарь» МБУДО СШОР № 13 «Волгарь»;</w:t>
      </w:r>
    </w:p>
    <w:p w14:paraId="51DA449A" w14:textId="77777777" w:rsidR="003936EE" w:rsidRPr="003936EE" w:rsidRDefault="003936EE" w:rsidP="003936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>- ремонт инженерных систем (ремонт ливневой канализации, поставка труб и теплоизоляции, запасных частей для текущего ремонта рассольного трубопровода в хладоцентре) спортивного комплекса «Кристалл» МБУДО СШОР № 13 «Волгарь»;</w:t>
      </w:r>
    </w:p>
    <w:p w14:paraId="3D86A768" w14:textId="77777777" w:rsidR="003936EE" w:rsidRPr="003936EE" w:rsidRDefault="003936EE" w:rsidP="003936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>- в рамках развития инфраструктуры муниципальных учреждений осуществляющих услуги отдыха и оздоровления детей выполнены мероприятия по капитальному ремонту клуба (3 этап) и 6 уличных туалетов (1 этап - 55% об объема), приобретению основных средств (холодильные камеры и  холодильное оборудование для столовой, стулья на металлическом каркасе для клуба) для ОСП б/о «Спартак» МБУДО СШОР № 9 «Велотол»;</w:t>
      </w:r>
    </w:p>
    <w:p w14:paraId="71D103FD" w14:textId="77777777" w:rsidR="003936EE" w:rsidRPr="003936EE" w:rsidRDefault="003936EE" w:rsidP="003936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>- капитальный ремонт кровли здания велобазы МБУДО СШОР № 9 «Велотол» по адресу: ул.Строителей, 12а;</w:t>
      </w:r>
    </w:p>
    <w:p w14:paraId="7A92FE7D" w14:textId="77777777" w:rsidR="003936EE" w:rsidRPr="003936EE" w:rsidRDefault="003936EE" w:rsidP="003936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>- в рамках государственной программы Самарской области «Поддержка инициатив  населения муниципальных образований в Самарской области» учреждениями реализованы 2 проекта - общественный проект «Баскетбол для всех» - устройство баскетбольной площадки по ул. Маршала Жукова, 45 (МБУДО СШОР № 1 «Лыжные гонки») и  общественный проект «Территория спорта» - восстановление универсальной спортивной площадки по ул.Свердлова, 41 (МБУДО СШОР № 2 «Ювента»);</w:t>
      </w:r>
    </w:p>
    <w:p w14:paraId="7439EBBB" w14:textId="77777777" w:rsidR="003936EE" w:rsidRPr="003936EE" w:rsidRDefault="003936EE" w:rsidP="003936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>- ремонт приточно-вытяжной вентиляции в физкультурно-спортивном комплексе «Батут» МБУДО СШОР № 7 «Акробат» по адресу: ул. 40 лет Победы, 8;</w:t>
      </w:r>
    </w:p>
    <w:p w14:paraId="6D155B8B" w14:textId="77777777" w:rsidR="003936EE" w:rsidRDefault="003936EE" w:rsidP="003936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>- приобретение основных средств и инвентаря (поставка табуретов и зонта вытяжного в столовую) для спортивной базы «Плес» МБУДО СШОР № 10 «Олимп».</w:t>
      </w:r>
    </w:p>
    <w:p w14:paraId="6765D203" w14:textId="77777777" w:rsidR="00FA5B16" w:rsidRPr="00D67771" w:rsidRDefault="00FA5B16" w:rsidP="003936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771">
        <w:rPr>
          <w:rFonts w:ascii="Times New Roman" w:hAnsi="Times New Roman"/>
          <w:sz w:val="28"/>
          <w:szCs w:val="28"/>
        </w:rPr>
        <w:t>В рамках решения Задачи № 2 для создания условий по развитию физической культуры и спорта по</w:t>
      </w:r>
      <w:r w:rsidR="00F65D01" w:rsidRPr="00D67771">
        <w:rPr>
          <w:rFonts w:ascii="Times New Roman" w:hAnsi="Times New Roman"/>
          <w:sz w:val="28"/>
          <w:szCs w:val="28"/>
        </w:rPr>
        <w:t xml:space="preserve"> месту жительства граждан в 202</w:t>
      </w:r>
      <w:r w:rsidR="003936EE">
        <w:rPr>
          <w:rFonts w:ascii="Times New Roman" w:hAnsi="Times New Roman"/>
          <w:sz w:val="28"/>
          <w:szCs w:val="28"/>
        </w:rPr>
        <w:t>3</w:t>
      </w:r>
      <w:r w:rsidRPr="00D67771">
        <w:rPr>
          <w:rFonts w:ascii="Times New Roman" w:hAnsi="Times New Roman"/>
          <w:sz w:val="28"/>
          <w:szCs w:val="28"/>
        </w:rPr>
        <w:t xml:space="preserve"> году реализованы следующие мероприятия:</w:t>
      </w:r>
    </w:p>
    <w:p w14:paraId="4836BA4B" w14:textId="77777777" w:rsidR="00FA5B16" w:rsidRPr="008A64F7" w:rsidRDefault="00FA5B16" w:rsidP="0013452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771">
        <w:rPr>
          <w:rFonts w:ascii="Times New Roman" w:hAnsi="Times New Roman"/>
          <w:sz w:val="28"/>
          <w:szCs w:val="28"/>
        </w:rPr>
        <w:t xml:space="preserve">- в </w:t>
      </w:r>
      <w:r w:rsidR="003936EE" w:rsidRPr="00ED4DE0">
        <w:rPr>
          <w:rFonts w:ascii="Times New Roman" w:hAnsi="Times New Roman"/>
          <w:sz w:val="28"/>
          <w:szCs w:val="28"/>
        </w:rPr>
        <w:t xml:space="preserve">целях развития физической культуры и спорта среди людей с ограниченными возможностями здоровья продолжена работа отделения адаптивного спорта в МБУС ЦФиС. Общий охват занимающихся у 7 инструкторов составил 175 человек по </w:t>
      </w:r>
      <w:r w:rsidR="003936EE">
        <w:rPr>
          <w:rFonts w:ascii="Times New Roman" w:hAnsi="Times New Roman"/>
          <w:sz w:val="28"/>
          <w:szCs w:val="28"/>
        </w:rPr>
        <w:t>адаптивной физической культуре</w:t>
      </w:r>
      <w:r w:rsidR="003936EE" w:rsidRPr="00ED4DE0">
        <w:rPr>
          <w:rFonts w:ascii="Times New Roman" w:hAnsi="Times New Roman"/>
          <w:sz w:val="28"/>
          <w:szCs w:val="28"/>
        </w:rPr>
        <w:t xml:space="preserve">, </w:t>
      </w:r>
      <w:r w:rsidR="003936EE">
        <w:rPr>
          <w:rFonts w:ascii="Times New Roman" w:hAnsi="Times New Roman"/>
          <w:sz w:val="28"/>
          <w:szCs w:val="28"/>
        </w:rPr>
        <w:t>лечебной физической культуре</w:t>
      </w:r>
      <w:r w:rsidR="003936EE" w:rsidRPr="00ED4DE0">
        <w:rPr>
          <w:rFonts w:ascii="Times New Roman" w:hAnsi="Times New Roman"/>
          <w:sz w:val="28"/>
          <w:szCs w:val="28"/>
        </w:rPr>
        <w:t xml:space="preserve">, </w:t>
      </w:r>
      <w:r w:rsidR="003936EE">
        <w:rPr>
          <w:rFonts w:ascii="Times New Roman" w:hAnsi="Times New Roman"/>
          <w:sz w:val="28"/>
          <w:szCs w:val="28"/>
        </w:rPr>
        <w:t>общей физической культуре</w:t>
      </w:r>
      <w:r w:rsidR="003936EE" w:rsidRPr="00ED4DE0">
        <w:rPr>
          <w:rFonts w:ascii="Times New Roman" w:hAnsi="Times New Roman"/>
          <w:sz w:val="28"/>
          <w:szCs w:val="28"/>
        </w:rPr>
        <w:t>, а также доступными  видами спорта - настольный теннис, оздоровительное плавание, дартс, шашки, бадминтон, мини-гольф, легкая атлетика, скандинавская ходьба, бочча</w:t>
      </w:r>
      <w:r w:rsidRPr="008A64F7">
        <w:rPr>
          <w:rFonts w:ascii="Times New Roman" w:hAnsi="Times New Roman"/>
          <w:sz w:val="28"/>
          <w:szCs w:val="28"/>
        </w:rPr>
        <w:t>;</w:t>
      </w:r>
    </w:p>
    <w:p w14:paraId="7695BD17" w14:textId="77777777" w:rsidR="00493ACC" w:rsidRPr="008A64F7" w:rsidRDefault="00493ACC" w:rsidP="00493ACC">
      <w:pPr>
        <w:overflowPunct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 xml:space="preserve">- в </w:t>
      </w:r>
      <w:r w:rsidR="003936EE" w:rsidRPr="00ED4DE0">
        <w:rPr>
          <w:rFonts w:ascii="Times New Roman" w:hAnsi="Times New Roman"/>
          <w:sz w:val="28"/>
          <w:szCs w:val="28"/>
        </w:rPr>
        <w:t>рамках реализации Календарного плана физкультурных мероприятий и спортивных мероприятий городского округа Тольятти на 2023 год, утвержденного постановлением администрации городского округа Тольятти от 12.10.2022 № 2471-п/1 (далее - Календарный план) организовано и проведено 22 физкультурно-спортивных мероприятий для лиц с ограниченными возможностями здоровья и инвалидов всех категорий с общим охватом участников 682 человека</w:t>
      </w:r>
      <w:r w:rsidRPr="008A64F7">
        <w:rPr>
          <w:rFonts w:ascii="Times New Roman" w:hAnsi="Times New Roman"/>
          <w:sz w:val="28"/>
          <w:szCs w:val="28"/>
        </w:rPr>
        <w:t>;</w:t>
      </w:r>
    </w:p>
    <w:p w14:paraId="69840022" w14:textId="77777777" w:rsidR="00FA5B16" w:rsidRPr="008A64F7" w:rsidRDefault="00FA5B16" w:rsidP="0013452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>- п</w:t>
      </w:r>
      <w:r w:rsidR="00266EB4" w:rsidRPr="008A64F7">
        <w:rPr>
          <w:rFonts w:ascii="Times New Roman" w:hAnsi="Times New Roman"/>
          <w:sz w:val="28"/>
          <w:szCs w:val="28"/>
        </w:rPr>
        <w:t>о итогам работы в 202</w:t>
      </w:r>
      <w:r w:rsidR="003936EE">
        <w:rPr>
          <w:rFonts w:ascii="Times New Roman" w:hAnsi="Times New Roman"/>
          <w:sz w:val="28"/>
          <w:szCs w:val="28"/>
        </w:rPr>
        <w:t>3</w:t>
      </w:r>
      <w:r w:rsidRPr="008A64F7">
        <w:rPr>
          <w:rFonts w:ascii="Times New Roman" w:hAnsi="Times New Roman"/>
          <w:sz w:val="28"/>
          <w:szCs w:val="28"/>
        </w:rPr>
        <w:t xml:space="preserve"> году в соответствии с данными федерального статистического наблюдения по форме 3-АФК «Сведения об адаптивной физической культуры и с</w:t>
      </w:r>
      <w:r w:rsidR="00C86158" w:rsidRPr="008A64F7">
        <w:rPr>
          <w:rFonts w:ascii="Times New Roman" w:hAnsi="Times New Roman"/>
          <w:sz w:val="28"/>
          <w:szCs w:val="28"/>
        </w:rPr>
        <w:t>порте» по состоянию на 31.12.202</w:t>
      </w:r>
      <w:r w:rsidR="003936EE">
        <w:rPr>
          <w:rFonts w:ascii="Times New Roman" w:hAnsi="Times New Roman"/>
          <w:sz w:val="28"/>
          <w:szCs w:val="28"/>
        </w:rPr>
        <w:t>3</w:t>
      </w:r>
      <w:r w:rsidRPr="008A64F7">
        <w:rPr>
          <w:rFonts w:ascii="Times New Roman" w:hAnsi="Times New Roman"/>
          <w:sz w:val="28"/>
          <w:szCs w:val="28"/>
        </w:rPr>
        <w:t xml:space="preserve"> года в городском округе Тольятти увеличилась «Доля лиц с ограниченными возможностями здоровья и инвалидов, занимающихся физкультурой и спортом, от общей численности лиц с ограниченными возможностями здоровья и инвалидов» </w:t>
      </w:r>
      <w:r w:rsidR="002525D0" w:rsidRPr="008A64F7">
        <w:rPr>
          <w:rFonts w:ascii="Times New Roman" w:hAnsi="Times New Roman"/>
          <w:sz w:val="28"/>
          <w:szCs w:val="28"/>
        </w:rPr>
        <w:t xml:space="preserve">с </w:t>
      </w:r>
      <w:r w:rsidR="001B25BA">
        <w:rPr>
          <w:rFonts w:ascii="Times New Roman" w:hAnsi="Times New Roman"/>
          <w:sz w:val="28"/>
          <w:szCs w:val="28"/>
        </w:rPr>
        <w:t>22</w:t>
      </w:r>
      <w:r w:rsidR="003936EE">
        <w:rPr>
          <w:rFonts w:ascii="Times New Roman" w:hAnsi="Times New Roman"/>
          <w:sz w:val="28"/>
          <w:szCs w:val="28"/>
        </w:rPr>
        <w:t>,15</w:t>
      </w:r>
      <w:r w:rsidR="00F65D01" w:rsidRPr="008A64F7">
        <w:rPr>
          <w:rFonts w:ascii="Times New Roman" w:hAnsi="Times New Roman"/>
          <w:sz w:val="28"/>
          <w:szCs w:val="28"/>
        </w:rPr>
        <w:t>% в 202</w:t>
      </w:r>
      <w:r w:rsidR="003936EE">
        <w:rPr>
          <w:rFonts w:ascii="Times New Roman" w:hAnsi="Times New Roman"/>
          <w:sz w:val="28"/>
          <w:szCs w:val="28"/>
        </w:rPr>
        <w:t>2</w:t>
      </w:r>
      <w:r w:rsidR="002525D0" w:rsidRPr="008A64F7">
        <w:rPr>
          <w:rFonts w:ascii="Times New Roman" w:hAnsi="Times New Roman"/>
          <w:sz w:val="28"/>
          <w:szCs w:val="28"/>
        </w:rPr>
        <w:t xml:space="preserve"> году до </w:t>
      </w:r>
      <w:r w:rsidR="00F65D01" w:rsidRPr="008A64F7">
        <w:rPr>
          <w:rFonts w:ascii="Times New Roman" w:hAnsi="Times New Roman"/>
          <w:sz w:val="28"/>
          <w:szCs w:val="28"/>
        </w:rPr>
        <w:t>2</w:t>
      </w:r>
      <w:r w:rsidR="003936EE">
        <w:rPr>
          <w:rFonts w:ascii="Times New Roman" w:hAnsi="Times New Roman"/>
          <w:sz w:val="28"/>
          <w:szCs w:val="28"/>
        </w:rPr>
        <w:t>3,2</w:t>
      </w:r>
      <w:r w:rsidR="002525D0" w:rsidRPr="008A64F7">
        <w:rPr>
          <w:rFonts w:ascii="Times New Roman" w:hAnsi="Times New Roman"/>
          <w:sz w:val="28"/>
          <w:szCs w:val="28"/>
        </w:rPr>
        <w:t xml:space="preserve"> % в 20</w:t>
      </w:r>
      <w:r w:rsidR="00C86158" w:rsidRPr="008A64F7">
        <w:rPr>
          <w:rFonts w:ascii="Times New Roman" w:hAnsi="Times New Roman"/>
          <w:sz w:val="28"/>
          <w:szCs w:val="28"/>
        </w:rPr>
        <w:t>2</w:t>
      </w:r>
      <w:r w:rsidR="003936EE">
        <w:rPr>
          <w:rFonts w:ascii="Times New Roman" w:hAnsi="Times New Roman"/>
          <w:sz w:val="28"/>
          <w:szCs w:val="28"/>
        </w:rPr>
        <w:t>3</w:t>
      </w:r>
      <w:r w:rsidR="002525D0" w:rsidRPr="008A64F7">
        <w:rPr>
          <w:rFonts w:ascii="Times New Roman" w:hAnsi="Times New Roman"/>
          <w:sz w:val="28"/>
          <w:szCs w:val="28"/>
        </w:rPr>
        <w:t xml:space="preserve"> году</w:t>
      </w:r>
      <w:r w:rsidRPr="008A64F7">
        <w:rPr>
          <w:rFonts w:ascii="Times New Roman" w:hAnsi="Times New Roman"/>
          <w:sz w:val="28"/>
          <w:szCs w:val="28"/>
        </w:rPr>
        <w:t>;</w:t>
      </w:r>
    </w:p>
    <w:p w14:paraId="0805FE08" w14:textId="77777777" w:rsidR="00F65D01" w:rsidRPr="008A64F7" w:rsidRDefault="00FA5B16" w:rsidP="00493ACC">
      <w:pPr>
        <w:suppressAutoHyphens/>
        <w:spacing w:after="0" w:line="240" w:lineRule="auto"/>
        <w:ind w:firstLine="567"/>
        <w:jc w:val="both"/>
      </w:pPr>
      <w:r w:rsidRPr="008A64F7">
        <w:rPr>
          <w:rFonts w:ascii="Times New Roman" w:hAnsi="Times New Roman"/>
          <w:sz w:val="28"/>
          <w:szCs w:val="28"/>
        </w:rPr>
        <w:t xml:space="preserve">- </w:t>
      </w:r>
      <w:r w:rsidR="001B25BA" w:rsidRPr="001B25BA">
        <w:rPr>
          <w:rFonts w:ascii="Times New Roman" w:hAnsi="Times New Roman"/>
          <w:sz w:val="28"/>
          <w:szCs w:val="28"/>
        </w:rPr>
        <w:t>организованы и проведены физкультурные мероприятия по месту житель</w:t>
      </w:r>
      <w:r w:rsidR="00D67771">
        <w:rPr>
          <w:rFonts w:ascii="Times New Roman" w:hAnsi="Times New Roman"/>
          <w:sz w:val="28"/>
          <w:szCs w:val="28"/>
        </w:rPr>
        <w:t>ства для всех категорий граждан</w:t>
      </w:r>
      <w:r w:rsidR="00493ACC" w:rsidRPr="008A64F7">
        <w:rPr>
          <w:rFonts w:ascii="Times New Roman" w:hAnsi="Times New Roman"/>
          <w:sz w:val="28"/>
          <w:szCs w:val="28"/>
        </w:rPr>
        <w:t>;</w:t>
      </w:r>
    </w:p>
    <w:p w14:paraId="68EF3F09" w14:textId="77777777" w:rsidR="00F65D01" w:rsidRDefault="003F5D60" w:rsidP="001B25BA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 xml:space="preserve">- </w:t>
      </w:r>
      <w:r w:rsidR="00C86158" w:rsidRPr="008A64F7">
        <w:rPr>
          <w:rFonts w:ascii="Times New Roman" w:hAnsi="Times New Roman"/>
          <w:sz w:val="28"/>
          <w:szCs w:val="28"/>
        </w:rPr>
        <w:t>за 202</w:t>
      </w:r>
      <w:r w:rsidR="002826DA">
        <w:rPr>
          <w:rFonts w:ascii="Times New Roman" w:hAnsi="Times New Roman"/>
          <w:sz w:val="28"/>
          <w:szCs w:val="28"/>
        </w:rPr>
        <w:t>3</w:t>
      </w:r>
      <w:r w:rsidR="00C86158" w:rsidRPr="008A64F7">
        <w:rPr>
          <w:rFonts w:ascii="Times New Roman" w:hAnsi="Times New Roman"/>
          <w:sz w:val="28"/>
          <w:szCs w:val="28"/>
        </w:rPr>
        <w:t xml:space="preserve"> год организовано и проведено </w:t>
      </w:r>
      <w:r w:rsidR="003936EE" w:rsidRPr="00ED4DE0">
        <w:rPr>
          <w:rFonts w:ascii="Times New Roman" w:hAnsi="Times New Roman"/>
          <w:sz w:val="28"/>
          <w:szCs w:val="28"/>
        </w:rPr>
        <w:t>350 физкультурно-спортивных мероприятий с общим охватом 136 388  участников (из них 327 мероприятий с участием 117 567 человек в рамках реализации Календарного плана и 23 мероприятия с участием 18 821 человек по разрешительным бланкам в соответствии с постановлением мэра городского округа Тольятти от 19.01.2009 № 73-п/1 «Об утверждении положения о проведении массовых мероприятий на территории городского округа Тольятти»), что в сравнении с 2022 годом 292 мероприятия с количеством участников 127 082 человека, что больше, соответственно на 19,9% (по количеству мероприятий) и 7,3% (по количеству участников)</w:t>
      </w:r>
      <w:r w:rsidR="00493ACC" w:rsidRPr="00D67771">
        <w:rPr>
          <w:rFonts w:ascii="Times New Roman" w:hAnsi="Times New Roman"/>
          <w:bCs/>
          <w:sz w:val="28"/>
          <w:szCs w:val="28"/>
        </w:rPr>
        <w:t>.</w:t>
      </w:r>
    </w:p>
    <w:p w14:paraId="3D523D12" w14:textId="77777777" w:rsidR="001B25BA" w:rsidRPr="008A64F7" w:rsidRDefault="001B25BA" w:rsidP="001B25BA">
      <w:pPr>
        <w:suppressAutoHyphens/>
        <w:overflowPunct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771">
        <w:rPr>
          <w:rFonts w:ascii="Times New Roman" w:hAnsi="Times New Roman"/>
          <w:sz w:val="28"/>
          <w:szCs w:val="28"/>
        </w:rPr>
        <w:t>В рамках решения Задачи № 3, в целях создания условия для развития системы подготовки спортивного резерва в городском округе Тольятти на базе 14 муниципальных спортивных школ, находящихся в ведомственном подчинении Управления физической культуры и спорта администрации городского округа Тольятти, организованы занятия для 14 951 человек по 40 видам спорта. Количество обучающихся</w:t>
      </w:r>
      <w:r w:rsidRPr="008A64F7">
        <w:rPr>
          <w:rFonts w:ascii="Times New Roman" w:hAnsi="Times New Roman"/>
          <w:sz w:val="28"/>
          <w:szCs w:val="28"/>
        </w:rPr>
        <w:t xml:space="preserve"> не изменяется с  2014 года. </w:t>
      </w:r>
    </w:p>
    <w:p w14:paraId="16FDBE99" w14:textId="77777777" w:rsidR="003936EE" w:rsidRPr="003936EE" w:rsidRDefault="003936EE" w:rsidP="003936EE">
      <w:pPr>
        <w:suppressAutoHyphens/>
        <w:overflowPunct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 xml:space="preserve">По состоянию на 31.12.2023 в муниципальных спортивных школах работало 350 тренеров и тренеров-преподавателей, по сравнению с 2022 годом показатель не изменился, из них 280 человек работало в штате учреждений, по сравнению с 2022 годом данный показатель увеличился на 2 чел. (в 2022 году - 278 человек, увеличение составило 0,7%). </w:t>
      </w:r>
    </w:p>
    <w:p w14:paraId="1F85AC01" w14:textId="77777777" w:rsidR="003936EE" w:rsidRPr="003936EE" w:rsidRDefault="003936EE" w:rsidP="003936EE">
      <w:pPr>
        <w:suppressAutoHyphens/>
        <w:overflowPunct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>В 2023 году в спортивных школах 4 327 спортсмена выполнили спортивные разряды и звания (в 2022 году - 3 517 человек), что больше на 810 человек (на 23%), из которых 3 933 спортсмена выполнили массовые разряды (в 2022 году - 3 103 спортсмена), что на 830 человек (на 26,7%) больше, чем в 2022 году, 236 спортсмена выполнил первый разряд, что на 38 человек (на 13,9%) меньше, чем в 2022 году (в 2022 году - 274 спортсмен), 124 спортсмена выполнил кандидат в Мастера спорта, что на 3 человека (на 2,4%) меньше, чем 2022 году (в 2022 году - 127 спортсмена), 34 спортсмена выполнили звание Мастера спорта (на 22 человека или на 183,3% больше, чем в 2022 году). Звание мастер спорта международного класса в 2023 году не присвоено (в 2022 году - 1). Увеличение общего количества разрядов связано с новыми требованиями федеральных стандартов спортивной подготовки по видам спорта по выполнению разрядов на этапах спортивной подготовки.</w:t>
      </w:r>
    </w:p>
    <w:p w14:paraId="66247395" w14:textId="77777777" w:rsidR="003936EE" w:rsidRPr="003936EE" w:rsidRDefault="003936EE" w:rsidP="003936EE">
      <w:pPr>
        <w:suppressAutoHyphens/>
        <w:overflowPunct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>В 2023 году в составы сборных команд Российской Федерации по различным видам спорта вошли 118 человек, что меньше на 16 человек (на 11,9%) чем в 2022 году (в 2022 году - 134 человека).</w:t>
      </w:r>
    </w:p>
    <w:p w14:paraId="1F731770" w14:textId="77777777" w:rsidR="003936EE" w:rsidRPr="003936EE" w:rsidRDefault="003936EE" w:rsidP="003936EE">
      <w:pPr>
        <w:suppressAutoHyphens/>
        <w:overflowPunct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 xml:space="preserve">В состав сборной команды Самарской области вошли 1 156 человек, на 228 человек (на 16,5%) меньше, чем в 2022 году (в 2022 году - 1 384 человек). </w:t>
      </w:r>
    </w:p>
    <w:p w14:paraId="1D56E447" w14:textId="77777777" w:rsidR="003936EE" w:rsidRPr="003936EE" w:rsidRDefault="003936EE" w:rsidP="003936EE">
      <w:pPr>
        <w:suppressAutoHyphens/>
        <w:overflowPunct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 xml:space="preserve">Формирование сборных команд на 2023 год в основном осуществлялось по результатам выступлений спортсменов на соревнованиях в 2022 году, в котором наблюдалось их значительное уменьшение. В связи с чем, и связано уменьшение количество спортсменов, входящих в составы сборных команд. </w:t>
      </w:r>
    </w:p>
    <w:p w14:paraId="2980414D" w14:textId="77777777" w:rsidR="003936EE" w:rsidRDefault="003936EE" w:rsidP="003936EE">
      <w:pPr>
        <w:suppressAutoHyphens/>
        <w:overflowPunct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36EE">
        <w:rPr>
          <w:rFonts w:ascii="Times New Roman" w:hAnsi="Times New Roman"/>
          <w:sz w:val="28"/>
          <w:szCs w:val="28"/>
        </w:rPr>
        <w:t>В 2023 году 12 410 воспитанников спортивных школ приняли участие в международных, всероссийских и областных соревнованиях, увеличение составило на 2 943 человек (в 2022 году 9 467 человек, увеличение составило на 31,1%). Победителями и призерами соревнований всех уровней стали 3 733 человека, что больше по сравнению с 2022 годом на 1 720 человек (в 2022 году 2 013 медалистов, увеличение на 85,4%), ими завоевано 1 221 золотых медалей (в 2022 году - 300), 1 284 - серебряных (в 2022 году - 472) и 1 228 - бронзовых (в 2022 году - 1 241). Результативность участия спортсменов на спортивных мероприятиях имеет положительную динамику в сравнении с 2022 годом. Основной причиной такой динамики является увеличение количества проводимых соревнований различного уровня.</w:t>
      </w:r>
    </w:p>
    <w:p w14:paraId="3855E1B8" w14:textId="77777777" w:rsidR="00686CDD" w:rsidRPr="008A64F7" w:rsidRDefault="00686CDD" w:rsidP="003936EE">
      <w:pPr>
        <w:suppressAutoHyphens/>
        <w:overflowPunct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>В</w:t>
      </w:r>
      <w:r w:rsidRPr="00686C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рамках выполнения</w:t>
      </w:r>
      <w:r w:rsidRPr="00497BB1">
        <w:rPr>
          <w:rFonts w:ascii="Times New Roman" w:hAnsi="Times New Roman"/>
          <w:sz w:val="28"/>
          <w:szCs w:val="28"/>
        </w:rPr>
        <w:t xml:space="preserve"> муниципальной работы: «Организация мероприятий по подготовке спортивных сборных команд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8A64F7">
        <w:rPr>
          <w:rFonts w:ascii="Times New Roman" w:hAnsi="Times New Roman"/>
          <w:sz w:val="28"/>
          <w:szCs w:val="28"/>
        </w:rPr>
        <w:t>МБУ</w:t>
      </w:r>
      <w:r>
        <w:rPr>
          <w:rFonts w:ascii="Times New Roman" w:hAnsi="Times New Roman"/>
          <w:sz w:val="28"/>
          <w:szCs w:val="28"/>
        </w:rPr>
        <w:t>ДО</w:t>
      </w:r>
      <w:r w:rsidRPr="008A64F7">
        <w:rPr>
          <w:rFonts w:ascii="Times New Roman" w:hAnsi="Times New Roman"/>
          <w:sz w:val="28"/>
          <w:szCs w:val="28"/>
        </w:rPr>
        <w:t xml:space="preserve"> СШОР № 2 «</w:t>
      </w:r>
      <w:r w:rsidR="003936EE">
        <w:rPr>
          <w:rFonts w:ascii="Times New Roman" w:hAnsi="Times New Roman"/>
          <w:sz w:val="28"/>
          <w:szCs w:val="28"/>
        </w:rPr>
        <w:t>Ювента</w:t>
      </w:r>
      <w:r w:rsidRPr="008A64F7">
        <w:rPr>
          <w:rFonts w:ascii="Times New Roman" w:hAnsi="Times New Roman"/>
          <w:sz w:val="28"/>
          <w:szCs w:val="28"/>
        </w:rPr>
        <w:t>» в течение 202</w:t>
      </w:r>
      <w:r w:rsidR="003936EE">
        <w:rPr>
          <w:rFonts w:ascii="Times New Roman" w:hAnsi="Times New Roman"/>
          <w:sz w:val="28"/>
          <w:szCs w:val="28"/>
        </w:rPr>
        <w:t>3</w:t>
      </w:r>
      <w:r w:rsidRPr="008A64F7">
        <w:rPr>
          <w:rFonts w:ascii="Times New Roman" w:hAnsi="Times New Roman"/>
          <w:sz w:val="28"/>
          <w:szCs w:val="28"/>
        </w:rPr>
        <w:t xml:space="preserve"> года проводились спортивные мероприятия</w:t>
      </w:r>
      <w:r>
        <w:rPr>
          <w:rFonts w:ascii="Times New Roman" w:hAnsi="Times New Roman"/>
          <w:sz w:val="28"/>
          <w:szCs w:val="28"/>
        </w:rPr>
        <w:t xml:space="preserve"> с участием </w:t>
      </w:r>
      <w:r w:rsidRPr="00CD3910">
        <w:rPr>
          <w:rFonts w:ascii="Times New Roman" w:hAnsi="Times New Roman"/>
          <w:sz w:val="28"/>
          <w:szCs w:val="28"/>
        </w:rPr>
        <w:t>баскетбольной команды учреждения на первенствах, чемпионатах Самарской области и Всероссийских соревнованиях</w:t>
      </w:r>
      <w:r>
        <w:rPr>
          <w:rFonts w:ascii="Times New Roman" w:hAnsi="Times New Roman"/>
          <w:sz w:val="28"/>
          <w:szCs w:val="28"/>
        </w:rPr>
        <w:t>, к</w:t>
      </w:r>
      <w:r w:rsidRPr="008A64F7">
        <w:rPr>
          <w:rFonts w:ascii="Times New Roman" w:hAnsi="Times New Roman"/>
          <w:sz w:val="28"/>
          <w:szCs w:val="28"/>
        </w:rPr>
        <w:t xml:space="preserve">оличество жителей городского округа Тольятти, привлеченных в качестве зрителей составило </w:t>
      </w:r>
      <w:r w:rsidR="003936EE">
        <w:rPr>
          <w:rFonts w:ascii="Times New Roman" w:hAnsi="Times New Roman"/>
          <w:sz w:val="28"/>
          <w:szCs w:val="28"/>
        </w:rPr>
        <w:t>4 </w:t>
      </w:r>
      <w:r>
        <w:rPr>
          <w:rFonts w:ascii="Times New Roman" w:hAnsi="Times New Roman"/>
          <w:sz w:val="28"/>
          <w:szCs w:val="28"/>
        </w:rPr>
        <w:t>6</w:t>
      </w:r>
      <w:r w:rsidR="003936EE">
        <w:rPr>
          <w:rFonts w:ascii="Times New Roman" w:hAnsi="Times New Roman"/>
          <w:sz w:val="28"/>
          <w:szCs w:val="28"/>
        </w:rPr>
        <w:t>30</w:t>
      </w:r>
      <w:r w:rsidRPr="008A64F7">
        <w:rPr>
          <w:rFonts w:ascii="Times New Roman" w:hAnsi="Times New Roman"/>
          <w:sz w:val="28"/>
          <w:szCs w:val="28"/>
        </w:rPr>
        <w:t xml:space="preserve"> человек (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8A64F7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е</w:t>
      </w:r>
      <w:r w:rsidRPr="008A64F7">
        <w:rPr>
          <w:rFonts w:ascii="Times New Roman" w:hAnsi="Times New Roman"/>
          <w:sz w:val="28"/>
          <w:szCs w:val="28"/>
        </w:rPr>
        <w:t xml:space="preserve"> - 4 6</w:t>
      </w:r>
      <w:r>
        <w:rPr>
          <w:rFonts w:ascii="Times New Roman" w:hAnsi="Times New Roman"/>
          <w:sz w:val="28"/>
          <w:szCs w:val="28"/>
        </w:rPr>
        <w:t>15</w:t>
      </w:r>
      <w:r w:rsidRPr="008A64F7">
        <w:rPr>
          <w:rFonts w:ascii="Times New Roman" w:hAnsi="Times New Roman"/>
          <w:sz w:val="28"/>
          <w:szCs w:val="28"/>
        </w:rPr>
        <w:t xml:space="preserve"> человек). </w:t>
      </w:r>
    </w:p>
    <w:p w14:paraId="51C112E7" w14:textId="77777777" w:rsidR="00686CDD" w:rsidRDefault="001B25BA" w:rsidP="001B25BA">
      <w:pPr>
        <w:suppressAutoHyphens/>
        <w:overflowPunct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>В летний период 202</w:t>
      </w:r>
      <w:r w:rsidR="003936EE">
        <w:rPr>
          <w:rFonts w:ascii="Times New Roman" w:hAnsi="Times New Roman"/>
          <w:sz w:val="28"/>
          <w:szCs w:val="28"/>
        </w:rPr>
        <w:t>3</w:t>
      </w:r>
      <w:r w:rsidRPr="008A64F7">
        <w:rPr>
          <w:rFonts w:ascii="Times New Roman" w:hAnsi="Times New Roman"/>
          <w:sz w:val="28"/>
          <w:szCs w:val="28"/>
        </w:rPr>
        <w:t xml:space="preserve"> года для организации тренировочных  мероприятий, обеспечения отдыха и оздоровления детей в условиях спортивной базы «Плес» МБУДО СШОР №</w:t>
      </w:r>
      <w:r w:rsidR="003936EE">
        <w:rPr>
          <w:rFonts w:ascii="Times New Roman" w:hAnsi="Times New Roman"/>
          <w:sz w:val="28"/>
          <w:szCs w:val="28"/>
        </w:rPr>
        <w:t xml:space="preserve"> </w:t>
      </w:r>
      <w:r w:rsidRPr="008A64F7">
        <w:rPr>
          <w:rFonts w:ascii="Times New Roman" w:hAnsi="Times New Roman"/>
          <w:sz w:val="28"/>
          <w:szCs w:val="28"/>
        </w:rPr>
        <w:t xml:space="preserve">10 «Олимп» </w:t>
      </w:r>
      <w:r w:rsidR="00686CDD">
        <w:rPr>
          <w:rFonts w:ascii="Times New Roman" w:hAnsi="Times New Roman"/>
          <w:sz w:val="28"/>
          <w:szCs w:val="28"/>
        </w:rPr>
        <w:t xml:space="preserve">и ОСП база отдыха «Спартак» </w:t>
      </w:r>
      <w:r w:rsidR="00686CDD" w:rsidRPr="008A64F7">
        <w:rPr>
          <w:rFonts w:ascii="Times New Roman" w:hAnsi="Times New Roman"/>
          <w:sz w:val="28"/>
          <w:szCs w:val="28"/>
        </w:rPr>
        <w:t>МБУ</w:t>
      </w:r>
      <w:r w:rsidR="00686CDD">
        <w:rPr>
          <w:rFonts w:ascii="Times New Roman" w:hAnsi="Times New Roman"/>
          <w:sz w:val="28"/>
          <w:szCs w:val="28"/>
        </w:rPr>
        <w:t>ДО</w:t>
      </w:r>
      <w:r w:rsidR="00686CDD" w:rsidRPr="008A64F7">
        <w:rPr>
          <w:rFonts w:ascii="Times New Roman" w:hAnsi="Times New Roman"/>
          <w:sz w:val="28"/>
          <w:szCs w:val="28"/>
        </w:rPr>
        <w:t xml:space="preserve"> СШОР №</w:t>
      </w:r>
      <w:r w:rsidR="003936EE">
        <w:rPr>
          <w:rFonts w:ascii="Times New Roman" w:hAnsi="Times New Roman"/>
          <w:sz w:val="28"/>
          <w:szCs w:val="28"/>
        </w:rPr>
        <w:t xml:space="preserve"> </w:t>
      </w:r>
      <w:r w:rsidR="00686CDD" w:rsidRPr="008A64F7">
        <w:rPr>
          <w:rFonts w:ascii="Times New Roman" w:hAnsi="Times New Roman"/>
          <w:sz w:val="28"/>
          <w:szCs w:val="28"/>
        </w:rPr>
        <w:t>9 «Велотол»</w:t>
      </w:r>
      <w:r w:rsidR="002826DA">
        <w:rPr>
          <w:rFonts w:ascii="Times New Roman" w:hAnsi="Times New Roman"/>
          <w:sz w:val="28"/>
          <w:szCs w:val="28"/>
        </w:rPr>
        <w:t xml:space="preserve"> </w:t>
      </w:r>
      <w:r w:rsidRPr="008A64F7">
        <w:rPr>
          <w:rFonts w:ascii="Times New Roman" w:hAnsi="Times New Roman"/>
          <w:sz w:val="28"/>
          <w:szCs w:val="28"/>
        </w:rPr>
        <w:t xml:space="preserve">состоялись оздоровительные заезды детей с общим охватом </w:t>
      </w:r>
      <w:r w:rsidR="00686CDD">
        <w:rPr>
          <w:rFonts w:ascii="Times New Roman" w:hAnsi="Times New Roman"/>
          <w:sz w:val="28"/>
          <w:szCs w:val="28"/>
        </w:rPr>
        <w:t>5</w:t>
      </w:r>
      <w:r w:rsidR="003936EE">
        <w:rPr>
          <w:rFonts w:ascii="Times New Roman" w:hAnsi="Times New Roman"/>
          <w:sz w:val="28"/>
          <w:szCs w:val="28"/>
        </w:rPr>
        <w:t>87</w:t>
      </w:r>
      <w:r w:rsidR="00686CDD" w:rsidRPr="008A64F7">
        <w:rPr>
          <w:rFonts w:ascii="Times New Roman" w:hAnsi="Times New Roman"/>
          <w:sz w:val="28"/>
          <w:szCs w:val="28"/>
        </w:rPr>
        <w:t xml:space="preserve"> человек</w:t>
      </w:r>
      <w:r w:rsidR="00686CDD">
        <w:rPr>
          <w:rFonts w:ascii="Times New Roman" w:hAnsi="Times New Roman"/>
          <w:sz w:val="28"/>
          <w:szCs w:val="28"/>
        </w:rPr>
        <w:t>.</w:t>
      </w:r>
    </w:p>
    <w:p w14:paraId="76FF178F" w14:textId="77777777" w:rsidR="001B25BA" w:rsidRPr="008A64F7" w:rsidRDefault="001B25BA" w:rsidP="001B25BA">
      <w:pPr>
        <w:suppressAutoHyphens/>
        <w:overflowPunct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>В учреждениях отрасли «Физическая культура и спорт» согласно действующему законодательству осуществлялись ежемесячные выплаты матерям, находящимся в отпуске по уходу за ребенком до достижения им установленного законом возраста и состоящим в трудовых отношениях на условиях трудового договора с муниципальными бюджетными учреждениями, средства выплачены всем получателям по имеющейся потребности.</w:t>
      </w:r>
    </w:p>
    <w:p w14:paraId="3337BB84" w14:textId="77777777" w:rsidR="001B25BA" w:rsidRDefault="001B25BA" w:rsidP="001B25B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>В течение 20</w:t>
      </w:r>
      <w:r w:rsidR="00686CDD">
        <w:rPr>
          <w:rFonts w:ascii="Times New Roman" w:hAnsi="Times New Roman"/>
          <w:sz w:val="28"/>
          <w:szCs w:val="28"/>
        </w:rPr>
        <w:t>2</w:t>
      </w:r>
      <w:r w:rsidR="003936EE">
        <w:rPr>
          <w:rFonts w:ascii="Times New Roman" w:hAnsi="Times New Roman"/>
          <w:sz w:val="28"/>
          <w:szCs w:val="28"/>
        </w:rPr>
        <w:t>3</w:t>
      </w:r>
      <w:r w:rsidRPr="008A64F7">
        <w:rPr>
          <w:rFonts w:ascii="Times New Roman" w:hAnsi="Times New Roman"/>
          <w:sz w:val="28"/>
          <w:szCs w:val="28"/>
        </w:rPr>
        <w:t xml:space="preserve"> года муниципальными учреждениями, находящимися в ведомственном подчинении Управления физической культуры и спорта, осуществлялась деятельности в рамках приносящей доход деятельности. Дол</w:t>
      </w:r>
      <w:r w:rsidRPr="00D67771">
        <w:rPr>
          <w:rFonts w:ascii="Times New Roman" w:hAnsi="Times New Roman"/>
          <w:sz w:val="28"/>
          <w:szCs w:val="28"/>
        </w:rPr>
        <w:t>я расходов, направленных муниципальными учреждениями, на содержание имущества, приобретение основных средств и прочие закупки, в общем объеме их доходов от соответствующей  деятельности составила 3</w:t>
      </w:r>
      <w:r w:rsidR="00EE0066">
        <w:rPr>
          <w:rFonts w:ascii="Times New Roman" w:hAnsi="Times New Roman"/>
          <w:sz w:val="28"/>
          <w:szCs w:val="28"/>
        </w:rPr>
        <w:t>5,4</w:t>
      </w:r>
      <w:r w:rsidRPr="00D67771">
        <w:rPr>
          <w:rFonts w:ascii="Times New Roman" w:hAnsi="Times New Roman"/>
          <w:sz w:val="28"/>
          <w:szCs w:val="28"/>
        </w:rPr>
        <w:t>% (план - 30%).</w:t>
      </w:r>
    </w:p>
    <w:p w14:paraId="7C218673" w14:textId="77777777" w:rsidR="00EE0066" w:rsidRDefault="00EE0066" w:rsidP="00EE006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региональной составляющей федерального проекта «</w:t>
      </w:r>
      <w:r w:rsidRPr="00EE0066">
        <w:rPr>
          <w:rFonts w:ascii="Times New Roman" w:hAnsi="Times New Roman"/>
          <w:sz w:val="28"/>
          <w:szCs w:val="28"/>
        </w:rPr>
        <w:t>Спорт - норма жизни</w:t>
      </w:r>
      <w:r>
        <w:rPr>
          <w:rFonts w:ascii="Times New Roman" w:hAnsi="Times New Roman"/>
          <w:sz w:val="28"/>
          <w:szCs w:val="28"/>
        </w:rPr>
        <w:t>» национального проекта «</w:t>
      </w:r>
      <w:r w:rsidRPr="00EE0066">
        <w:rPr>
          <w:rFonts w:ascii="Times New Roman" w:hAnsi="Times New Roman"/>
          <w:sz w:val="28"/>
          <w:szCs w:val="28"/>
        </w:rPr>
        <w:t>Демография</w:t>
      </w:r>
      <w:r>
        <w:rPr>
          <w:rFonts w:ascii="Times New Roman" w:hAnsi="Times New Roman"/>
          <w:sz w:val="28"/>
          <w:szCs w:val="28"/>
        </w:rPr>
        <w:t>» приобретено</w:t>
      </w:r>
      <w:r w:rsidRPr="00EE0066">
        <w:rPr>
          <w:rFonts w:ascii="Times New Roman" w:hAnsi="Times New Roman"/>
          <w:sz w:val="28"/>
          <w:szCs w:val="28"/>
        </w:rPr>
        <w:t xml:space="preserve"> спортивно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EE0066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орудование</w:t>
      </w:r>
      <w:r w:rsidRPr="00EE0066">
        <w:rPr>
          <w:rFonts w:ascii="Times New Roman" w:hAnsi="Times New Roman"/>
          <w:sz w:val="28"/>
          <w:szCs w:val="28"/>
        </w:rPr>
        <w:t xml:space="preserve"> и инвентар</w:t>
      </w:r>
      <w:r>
        <w:rPr>
          <w:rFonts w:ascii="Times New Roman" w:hAnsi="Times New Roman"/>
          <w:sz w:val="28"/>
          <w:szCs w:val="28"/>
        </w:rPr>
        <w:t>ь</w:t>
      </w:r>
      <w:r w:rsidRPr="00EE0066"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 xml:space="preserve">3-х муниципальных спортивных школ - </w:t>
      </w:r>
      <w:r w:rsidRPr="00EE0066">
        <w:rPr>
          <w:rFonts w:ascii="Times New Roman" w:hAnsi="Times New Roman"/>
          <w:sz w:val="28"/>
          <w:szCs w:val="28"/>
        </w:rPr>
        <w:t>МБУДО СШОР № 3 «Легкая атлетика» (г.Тольятти, Центральный район, ул. Республиканская, 1), МБУДО СШОР № 9 «Велотол» (г.Тольятти, Центральный район, ул. Строителей, 12а) и МБУДО СШОР № 10 «Олимп» (г.Тольятти, Автозавод</w:t>
      </w:r>
      <w:r>
        <w:rPr>
          <w:rFonts w:ascii="Times New Roman" w:hAnsi="Times New Roman"/>
          <w:sz w:val="28"/>
          <w:szCs w:val="28"/>
        </w:rPr>
        <w:t>ский район, б-р Приморский, 49) на сумму 10 404,0 тыс.руб. из средств федерального, областного и местного бюджетов.</w:t>
      </w:r>
    </w:p>
    <w:p w14:paraId="2D2FDF44" w14:textId="77777777" w:rsidR="00686CDD" w:rsidRPr="002826DA" w:rsidRDefault="00FA5B16" w:rsidP="002826DA">
      <w:pPr>
        <w:suppressAutoHyphens/>
        <w:overflowPunct w:val="0"/>
        <w:autoSpaceDE w:val="0"/>
        <w:spacing w:after="0" w:line="240" w:lineRule="auto"/>
        <w:ind w:firstLine="567"/>
        <w:jc w:val="both"/>
      </w:pPr>
      <w:r w:rsidRPr="00D67771">
        <w:rPr>
          <w:rFonts w:ascii="Times New Roman" w:hAnsi="Times New Roman"/>
          <w:sz w:val="28"/>
          <w:szCs w:val="28"/>
        </w:rPr>
        <w:t>В</w:t>
      </w:r>
      <w:r w:rsidR="001B25BA" w:rsidRPr="00D67771">
        <w:rPr>
          <w:rFonts w:ascii="Times New Roman" w:hAnsi="Times New Roman"/>
          <w:sz w:val="28"/>
          <w:szCs w:val="28"/>
        </w:rPr>
        <w:t xml:space="preserve"> рамках решения Задачи № 4</w:t>
      </w:r>
      <w:r w:rsidR="00C86158" w:rsidRPr="00D67771">
        <w:rPr>
          <w:rFonts w:ascii="Times New Roman" w:hAnsi="Times New Roman"/>
          <w:sz w:val="28"/>
          <w:szCs w:val="28"/>
        </w:rPr>
        <w:t xml:space="preserve"> в 20</w:t>
      </w:r>
      <w:r w:rsidR="00493ACC" w:rsidRPr="00D67771">
        <w:rPr>
          <w:rFonts w:ascii="Times New Roman" w:hAnsi="Times New Roman"/>
          <w:sz w:val="28"/>
          <w:szCs w:val="28"/>
        </w:rPr>
        <w:t>2</w:t>
      </w:r>
      <w:r w:rsidR="00EE0066">
        <w:rPr>
          <w:rFonts w:ascii="Times New Roman" w:hAnsi="Times New Roman"/>
          <w:sz w:val="28"/>
          <w:szCs w:val="28"/>
        </w:rPr>
        <w:t>3</w:t>
      </w:r>
      <w:r w:rsidRPr="00D67771">
        <w:rPr>
          <w:rFonts w:ascii="Times New Roman" w:hAnsi="Times New Roman"/>
          <w:sz w:val="28"/>
          <w:szCs w:val="28"/>
        </w:rPr>
        <w:t xml:space="preserve"> году в целях </w:t>
      </w:r>
      <w:r w:rsidR="00686CDD" w:rsidRPr="00D67771">
        <w:rPr>
          <w:rFonts w:ascii="Times New Roman" w:hAnsi="Times New Roman"/>
          <w:sz w:val="28"/>
          <w:szCs w:val="28"/>
        </w:rPr>
        <w:t>создания оптимальных, безопасных и благоприятных условий нахождения граждан в муниципальных учреждениях физической культуры и спорта, в том числе обеспечение укрепления их материально-технической базы в соответствии с современными требованиями</w:t>
      </w:r>
      <w:r w:rsidR="00686CDD" w:rsidRPr="00D67771">
        <w:rPr>
          <w:rFonts w:ascii="Times New Roman" w:hAnsi="Times New Roman"/>
          <w:bCs/>
          <w:sz w:val="28"/>
          <w:szCs w:val="28"/>
        </w:rPr>
        <w:t xml:space="preserve"> реализованы мероприятия по доведению объектов до требований пожарной безопасности в соответствии с законодательством Российской Федерации.</w:t>
      </w:r>
      <w:r w:rsidR="00686CDD" w:rsidRPr="00D67771">
        <w:t xml:space="preserve"> </w:t>
      </w:r>
      <w:r w:rsidR="00686CDD" w:rsidRPr="00D67771">
        <w:rPr>
          <w:rFonts w:ascii="Times New Roman" w:hAnsi="Times New Roman"/>
          <w:bCs/>
          <w:sz w:val="28"/>
          <w:szCs w:val="28"/>
        </w:rPr>
        <w:t xml:space="preserve">В рамках реализации мероприятия муниципальными учреждениями </w:t>
      </w:r>
      <w:r w:rsidR="00EE0066" w:rsidRPr="00EE0066">
        <w:rPr>
          <w:rFonts w:ascii="Times New Roman" w:hAnsi="Times New Roman"/>
          <w:bCs/>
          <w:sz w:val="28"/>
          <w:szCs w:val="28"/>
        </w:rPr>
        <w:t>(4 учреждения, 5 объектов)</w:t>
      </w:r>
      <w:r w:rsidR="00EE0066">
        <w:rPr>
          <w:rFonts w:ascii="Times New Roman" w:hAnsi="Times New Roman"/>
          <w:bCs/>
          <w:sz w:val="28"/>
          <w:szCs w:val="28"/>
        </w:rPr>
        <w:t xml:space="preserve"> </w:t>
      </w:r>
      <w:r w:rsidR="00686CDD" w:rsidRPr="00D67771">
        <w:rPr>
          <w:rFonts w:ascii="Times New Roman" w:hAnsi="Times New Roman"/>
          <w:bCs/>
          <w:sz w:val="28"/>
          <w:szCs w:val="28"/>
        </w:rPr>
        <w:t>выполнены следующие виды работ:</w:t>
      </w:r>
    </w:p>
    <w:p w14:paraId="2095065A" w14:textId="77777777" w:rsidR="00EE0066" w:rsidRPr="00EE0066" w:rsidRDefault="00EE0066" w:rsidP="00EE006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E0066">
        <w:rPr>
          <w:rFonts w:ascii="Times New Roman" w:hAnsi="Times New Roman"/>
          <w:bCs/>
          <w:sz w:val="28"/>
          <w:szCs w:val="28"/>
        </w:rPr>
        <w:t>- проектирование и установка автоматической пожарной сигнализации с оборудованием системой оповещения и управления эвакуацией людей, ремонт и дооснащение пожарной сигнализации;</w:t>
      </w:r>
    </w:p>
    <w:p w14:paraId="10216B96" w14:textId="77777777" w:rsidR="00EE0066" w:rsidRPr="00EE0066" w:rsidRDefault="00EE0066" w:rsidP="00EE006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E0066">
        <w:rPr>
          <w:rFonts w:ascii="Times New Roman" w:hAnsi="Times New Roman"/>
          <w:bCs/>
          <w:sz w:val="28"/>
          <w:szCs w:val="28"/>
        </w:rPr>
        <w:t>- поставка огнетушителей, рукавов пожарных, самоспасателей, бензинового генератора;</w:t>
      </w:r>
    </w:p>
    <w:p w14:paraId="6D291881" w14:textId="77777777" w:rsidR="00EE0066" w:rsidRPr="00EE0066" w:rsidRDefault="00EE0066" w:rsidP="00EE006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E0066">
        <w:rPr>
          <w:rFonts w:ascii="Times New Roman" w:hAnsi="Times New Roman"/>
          <w:bCs/>
          <w:sz w:val="28"/>
          <w:szCs w:val="28"/>
        </w:rPr>
        <w:t>- установлены противопожарные двери;</w:t>
      </w:r>
    </w:p>
    <w:p w14:paraId="5C9E03D9" w14:textId="77777777" w:rsidR="00EE0066" w:rsidRPr="00EE0066" w:rsidRDefault="00EE0066" w:rsidP="00EE006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E0066">
        <w:rPr>
          <w:rFonts w:ascii="Times New Roman" w:hAnsi="Times New Roman"/>
          <w:bCs/>
          <w:sz w:val="28"/>
          <w:szCs w:val="28"/>
        </w:rPr>
        <w:t>- подключение пожарных шкафов и шкафа автоматического включения пожарных насосов повысителей;</w:t>
      </w:r>
    </w:p>
    <w:p w14:paraId="350686C1" w14:textId="77777777" w:rsidR="00EE0066" w:rsidRPr="00EE0066" w:rsidRDefault="00EE0066" w:rsidP="00EE006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E0066">
        <w:rPr>
          <w:rFonts w:ascii="Times New Roman" w:hAnsi="Times New Roman"/>
          <w:bCs/>
          <w:sz w:val="28"/>
          <w:szCs w:val="28"/>
        </w:rPr>
        <w:t>- поставка электротоваров для аварийного освещения;</w:t>
      </w:r>
    </w:p>
    <w:p w14:paraId="566C7BAB" w14:textId="77777777" w:rsidR="00EE0066" w:rsidRPr="00EE0066" w:rsidRDefault="00EE0066" w:rsidP="00EE006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E0066">
        <w:rPr>
          <w:rFonts w:ascii="Times New Roman" w:hAnsi="Times New Roman"/>
          <w:bCs/>
          <w:sz w:val="28"/>
          <w:szCs w:val="28"/>
        </w:rPr>
        <w:t>- обработка деревянных конструкций защитным составом и работ по огнезащитной обработке;</w:t>
      </w:r>
    </w:p>
    <w:p w14:paraId="1AD13BFF" w14:textId="77777777" w:rsidR="00EE0066" w:rsidRDefault="00EE0066" w:rsidP="00EE006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E0066">
        <w:rPr>
          <w:rFonts w:ascii="Times New Roman" w:hAnsi="Times New Roman"/>
          <w:bCs/>
          <w:sz w:val="28"/>
          <w:szCs w:val="28"/>
        </w:rPr>
        <w:t>- замена трубопровода системы холодного водоснабжения (пожарный водопровод).</w:t>
      </w:r>
    </w:p>
    <w:p w14:paraId="67F75630" w14:textId="77777777" w:rsidR="00686CDD" w:rsidRPr="00D67771" w:rsidRDefault="00FA5B16" w:rsidP="00EE006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771">
        <w:rPr>
          <w:rFonts w:ascii="Times New Roman" w:hAnsi="Times New Roman"/>
          <w:sz w:val="28"/>
          <w:szCs w:val="28"/>
        </w:rPr>
        <w:t>В рамках решения Задачи № 5 мероприятия не планировались.</w:t>
      </w:r>
    </w:p>
    <w:p w14:paraId="16B26441" w14:textId="77777777" w:rsidR="00EE0066" w:rsidRPr="00EE0066" w:rsidRDefault="00EE0066" w:rsidP="00EE0066">
      <w:pPr>
        <w:pStyle w:val="a9"/>
        <w:spacing w:before="0" w:after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EE0066">
        <w:rPr>
          <w:rFonts w:cs="Times New Roman"/>
          <w:sz w:val="28"/>
          <w:szCs w:val="28"/>
          <w:lang w:eastAsia="ru-RU"/>
        </w:rPr>
        <w:t>Фактические финансовые затраты на реализацию муниципальной программы за 2023 год составили 849 220,0 тыс.руб. или 100,4 % от плана, в том числе из средств:</w:t>
      </w:r>
    </w:p>
    <w:p w14:paraId="54BCCBE8" w14:textId="77777777" w:rsidR="00EE0066" w:rsidRPr="00EE0066" w:rsidRDefault="00EE0066" w:rsidP="00EE0066">
      <w:pPr>
        <w:pStyle w:val="a9"/>
        <w:spacing w:before="0" w:after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EE0066">
        <w:rPr>
          <w:rFonts w:cs="Times New Roman"/>
          <w:sz w:val="28"/>
          <w:szCs w:val="28"/>
          <w:lang w:eastAsia="ru-RU"/>
        </w:rPr>
        <w:t>- местного бюджета - 773 666,0 тыс.руб. или 102% от плана;</w:t>
      </w:r>
    </w:p>
    <w:p w14:paraId="69E76942" w14:textId="77777777" w:rsidR="00EE0066" w:rsidRPr="00EE0066" w:rsidRDefault="00EE0066" w:rsidP="00EE0066">
      <w:pPr>
        <w:pStyle w:val="a9"/>
        <w:spacing w:before="0" w:after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EE0066">
        <w:rPr>
          <w:rFonts w:cs="Times New Roman"/>
          <w:sz w:val="28"/>
          <w:szCs w:val="28"/>
          <w:lang w:eastAsia="ru-RU"/>
        </w:rPr>
        <w:t>- областной бюджет - 15 424,0 тыс.руб. или 59,5% от плана;</w:t>
      </w:r>
    </w:p>
    <w:p w14:paraId="6DBDEAFB" w14:textId="77777777" w:rsidR="00EE0066" w:rsidRPr="00EE0066" w:rsidRDefault="00EE0066" w:rsidP="00EE0066">
      <w:pPr>
        <w:pStyle w:val="a9"/>
        <w:spacing w:before="0" w:after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EE0066">
        <w:rPr>
          <w:rFonts w:cs="Times New Roman"/>
          <w:sz w:val="28"/>
          <w:szCs w:val="28"/>
          <w:lang w:eastAsia="ru-RU"/>
        </w:rPr>
        <w:t>- федеральный бюджет - 8 500,0 тыс.руб. или 100% от плана;</w:t>
      </w:r>
    </w:p>
    <w:p w14:paraId="29EC8F81" w14:textId="77777777" w:rsidR="00EE0066" w:rsidRPr="00EE0066" w:rsidRDefault="00EE0066" w:rsidP="00EE0066">
      <w:pPr>
        <w:pStyle w:val="a9"/>
        <w:spacing w:before="0" w:after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EE0066">
        <w:rPr>
          <w:rFonts w:cs="Times New Roman"/>
          <w:sz w:val="28"/>
          <w:szCs w:val="28"/>
          <w:lang w:eastAsia="ru-RU"/>
        </w:rPr>
        <w:t>-</w:t>
      </w:r>
      <w:r w:rsidRPr="00EE0066">
        <w:rPr>
          <w:rFonts w:cs="Times New Roman"/>
          <w:sz w:val="28"/>
          <w:szCs w:val="28"/>
          <w:lang w:eastAsia="ru-RU"/>
        </w:rPr>
        <w:tab/>
        <w:t>внебюджетные средства - 51 630,0 тыс.руб. или 97,7% от плана.</w:t>
      </w:r>
    </w:p>
    <w:p w14:paraId="734A0620" w14:textId="77777777" w:rsidR="00EE0066" w:rsidRPr="00EE0066" w:rsidRDefault="00EE0066" w:rsidP="00EE0066">
      <w:pPr>
        <w:pStyle w:val="a9"/>
        <w:spacing w:before="0" w:after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EE0066">
        <w:rPr>
          <w:rFonts w:cs="Times New Roman"/>
          <w:sz w:val="28"/>
          <w:szCs w:val="28"/>
          <w:lang w:eastAsia="ru-RU"/>
        </w:rPr>
        <w:t>Перечисленные средства на реализацию муниципальной программы за 2023 год составили 832 523,0 тыс.руб., в том числе по источникам финансирования из средств:</w:t>
      </w:r>
    </w:p>
    <w:p w14:paraId="79D9F7A7" w14:textId="77777777" w:rsidR="00EE0066" w:rsidRPr="00EE0066" w:rsidRDefault="00EE0066" w:rsidP="00EE0066">
      <w:pPr>
        <w:pStyle w:val="a9"/>
        <w:spacing w:before="0" w:after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EE0066">
        <w:rPr>
          <w:rFonts w:cs="Times New Roman"/>
          <w:sz w:val="28"/>
          <w:szCs w:val="28"/>
          <w:lang w:eastAsia="ru-RU"/>
        </w:rPr>
        <w:t>-</w:t>
      </w:r>
      <w:r w:rsidRPr="00EE0066">
        <w:rPr>
          <w:rFonts w:cs="Times New Roman"/>
          <w:sz w:val="28"/>
          <w:szCs w:val="28"/>
          <w:lang w:eastAsia="ru-RU"/>
        </w:rPr>
        <w:tab/>
        <w:t>местного бюджета - 755 734,0 тыс.руб.;</w:t>
      </w:r>
    </w:p>
    <w:p w14:paraId="39FEAF97" w14:textId="77777777" w:rsidR="00EE0066" w:rsidRPr="00EE0066" w:rsidRDefault="00EE0066" w:rsidP="00EE0066">
      <w:pPr>
        <w:pStyle w:val="a9"/>
        <w:spacing w:before="0" w:after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EE0066">
        <w:rPr>
          <w:rFonts w:cs="Times New Roman"/>
          <w:sz w:val="28"/>
          <w:szCs w:val="28"/>
          <w:lang w:eastAsia="ru-RU"/>
        </w:rPr>
        <w:t>- областной бюджет - 15 424,0 тыс.руб.;</w:t>
      </w:r>
    </w:p>
    <w:p w14:paraId="7AA2F950" w14:textId="77777777" w:rsidR="00EE0066" w:rsidRPr="00EE0066" w:rsidRDefault="00EE0066" w:rsidP="00EE0066">
      <w:pPr>
        <w:pStyle w:val="a9"/>
        <w:spacing w:before="0" w:after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EE0066">
        <w:rPr>
          <w:rFonts w:cs="Times New Roman"/>
          <w:sz w:val="28"/>
          <w:szCs w:val="28"/>
          <w:lang w:eastAsia="ru-RU"/>
        </w:rPr>
        <w:t>- федеральный бюджет - 8 500,0 тыс.руб.;</w:t>
      </w:r>
    </w:p>
    <w:p w14:paraId="59435A83" w14:textId="77777777" w:rsidR="00EE0066" w:rsidRDefault="00EE0066" w:rsidP="00EE0066">
      <w:pPr>
        <w:pStyle w:val="a9"/>
        <w:spacing w:before="0" w:after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EE0066">
        <w:rPr>
          <w:rFonts w:cs="Times New Roman"/>
          <w:sz w:val="28"/>
          <w:szCs w:val="28"/>
          <w:lang w:eastAsia="ru-RU"/>
        </w:rPr>
        <w:t>-</w:t>
      </w:r>
      <w:r w:rsidRPr="00EE0066">
        <w:rPr>
          <w:rFonts w:cs="Times New Roman"/>
          <w:sz w:val="28"/>
          <w:szCs w:val="28"/>
          <w:lang w:eastAsia="ru-RU"/>
        </w:rPr>
        <w:tab/>
        <w:t>внебюджетные средства - 52 865,0 тыс.руб.</w:t>
      </w:r>
    </w:p>
    <w:p w14:paraId="07F43586" w14:textId="77777777" w:rsidR="00634654" w:rsidRPr="005A1882" w:rsidRDefault="00D14D1D" w:rsidP="00686CDD">
      <w:pPr>
        <w:pStyle w:val="a9"/>
        <w:spacing w:before="0" w:after="0"/>
        <w:ind w:firstLine="567"/>
        <w:jc w:val="both"/>
        <w:rPr>
          <w:kern w:val="2"/>
          <w:sz w:val="28"/>
          <w:szCs w:val="28"/>
        </w:rPr>
      </w:pPr>
      <w:r w:rsidRPr="008A64F7">
        <w:rPr>
          <w:rFonts w:cs="Times New Roman"/>
          <w:sz w:val="28"/>
          <w:szCs w:val="28"/>
        </w:rPr>
        <w:t>Эффективность реализации муниципальной программы за 202</w:t>
      </w:r>
      <w:r w:rsidR="00EE0066">
        <w:rPr>
          <w:rFonts w:cs="Times New Roman"/>
          <w:sz w:val="28"/>
          <w:szCs w:val="28"/>
        </w:rPr>
        <w:t>3</w:t>
      </w:r>
      <w:r w:rsidRPr="008A64F7">
        <w:rPr>
          <w:rFonts w:cs="Times New Roman"/>
          <w:sz w:val="28"/>
          <w:szCs w:val="28"/>
        </w:rPr>
        <w:t xml:space="preserve"> год составила</w:t>
      </w:r>
      <w:r w:rsidR="008A64F7" w:rsidRPr="008A64F7">
        <w:rPr>
          <w:rFonts w:cs="Times New Roman"/>
          <w:sz w:val="28"/>
          <w:szCs w:val="28"/>
        </w:rPr>
        <w:t xml:space="preserve"> </w:t>
      </w:r>
      <w:r w:rsidR="00EE0066">
        <w:rPr>
          <w:kern w:val="2"/>
          <w:sz w:val="28"/>
          <w:szCs w:val="28"/>
        </w:rPr>
        <w:t>92</w:t>
      </w:r>
      <w:r w:rsidR="00D67771">
        <w:rPr>
          <w:kern w:val="2"/>
          <w:sz w:val="28"/>
          <w:szCs w:val="28"/>
        </w:rPr>
        <w:t>,7</w:t>
      </w:r>
      <w:r w:rsidR="008A64F7" w:rsidRPr="008A64F7">
        <w:rPr>
          <w:kern w:val="2"/>
          <w:sz w:val="28"/>
          <w:szCs w:val="28"/>
        </w:rPr>
        <w:t>%, п</w:t>
      </w:r>
      <w:r w:rsidR="00634654" w:rsidRPr="008A64F7">
        <w:rPr>
          <w:kern w:val="2"/>
          <w:sz w:val="28"/>
          <w:szCs w:val="28"/>
        </w:rPr>
        <w:t>олученный результат позволяет о</w:t>
      </w:r>
      <w:r w:rsidR="008A64F7" w:rsidRPr="008A64F7">
        <w:rPr>
          <w:kern w:val="2"/>
          <w:sz w:val="28"/>
          <w:szCs w:val="28"/>
        </w:rPr>
        <w:t xml:space="preserve">ценить эффективность </w:t>
      </w:r>
      <w:r w:rsidR="008A64F7" w:rsidRPr="005A1882">
        <w:rPr>
          <w:kern w:val="2"/>
          <w:sz w:val="28"/>
          <w:szCs w:val="28"/>
        </w:rPr>
        <w:t xml:space="preserve">реализации </w:t>
      </w:r>
      <w:r w:rsidR="00634654" w:rsidRPr="005A1882">
        <w:rPr>
          <w:kern w:val="2"/>
          <w:sz w:val="28"/>
          <w:szCs w:val="28"/>
        </w:rPr>
        <w:t xml:space="preserve">муниципальной программы как соответствующая запланированной (эффективная реализация муниципальной программы). </w:t>
      </w:r>
    </w:p>
    <w:p w14:paraId="3EB618AA" w14:textId="77777777" w:rsidR="007F3BCD" w:rsidRPr="008A64F7" w:rsidRDefault="007F3BCD" w:rsidP="001345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1882">
        <w:rPr>
          <w:rFonts w:ascii="Times New Roman" w:hAnsi="Times New Roman"/>
          <w:sz w:val="28"/>
          <w:szCs w:val="28"/>
        </w:rPr>
        <w:t xml:space="preserve">Информация об освоении финансовых средств по каждому из мероприятий муниципальной программы, а так же об уровне фактических значений показателей мероприятий муниципальной программы </w:t>
      </w:r>
      <w:r w:rsidR="006E2CE0" w:rsidRPr="005A1882">
        <w:rPr>
          <w:rFonts w:ascii="Times New Roman" w:hAnsi="Times New Roman"/>
          <w:sz w:val="28"/>
          <w:szCs w:val="28"/>
        </w:rPr>
        <w:t>за 202</w:t>
      </w:r>
      <w:r w:rsidR="00EE0066">
        <w:rPr>
          <w:rFonts w:ascii="Times New Roman" w:hAnsi="Times New Roman"/>
          <w:sz w:val="28"/>
          <w:szCs w:val="28"/>
        </w:rPr>
        <w:t>3</w:t>
      </w:r>
      <w:r w:rsidRPr="005A1882">
        <w:rPr>
          <w:rFonts w:ascii="Times New Roman" w:hAnsi="Times New Roman"/>
          <w:sz w:val="28"/>
          <w:szCs w:val="28"/>
        </w:rPr>
        <w:t xml:space="preserve"> год и её социально-экономического эффекта содержится в постановлении </w:t>
      </w:r>
      <w:r w:rsidR="00134523" w:rsidRPr="005A1882">
        <w:rPr>
          <w:rFonts w:ascii="Times New Roman" w:hAnsi="Times New Roman"/>
          <w:sz w:val="28"/>
          <w:szCs w:val="28"/>
        </w:rPr>
        <w:t>администрации</w:t>
      </w:r>
      <w:r w:rsidRPr="005A1882">
        <w:rPr>
          <w:rFonts w:ascii="Times New Roman" w:hAnsi="Times New Roman"/>
          <w:sz w:val="28"/>
          <w:szCs w:val="28"/>
        </w:rPr>
        <w:t xml:space="preserve"> городского округа Тольятти </w:t>
      </w:r>
      <w:r w:rsidR="00134523" w:rsidRPr="005A1882">
        <w:rPr>
          <w:rFonts w:ascii="Times New Roman" w:hAnsi="Times New Roman"/>
          <w:sz w:val="28"/>
          <w:szCs w:val="28"/>
        </w:rPr>
        <w:t xml:space="preserve">от </w:t>
      </w:r>
      <w:r w:rsidR="00EE0066" w:rsidRPr="00EE0066">
        <w:rPr>
          <w:rFonts w:ascii="Times New Roman" w:hAnsi="Times New Roman"/>
          <w:sz w:val="28"/>
          <w:szCs w:val="28"/>
        </w:rPr>
        <w:t xml:space="preserve">12.03.2024г. № 431-п/1 </w:t>
      </w:r>
      <w:r w:rsidRPr="005A1882">
        <w:rPr>
          <w:rFonts w:ascii="Times New Roman" w:hAnsi="Times New Roman"/>
          <w:sz w:val="28"/>
          <w:szCs w:val="28"/>
        </w:rPr>
        <w:t xml:space="preserve">«Об утверждении отчета о реализации муниципальной программы «Развитие физической культуры и спорта </w:t>
      </w:r>
      <w:r w:rsidR="00134523" w:rsidRPr="005A1882">
        <w:rPr>
          <w:rFonts w:ascii="Times New Roman" w:hAnsi="Times New Roman"/>
          <w:sz w:val="28"/>
          <w:szCs w:val="28"/>
        </w:rPr>
        <w:t>в</w:t>
      </w:r>
      <w:r w:rsidRPr="005A1882">
        <w:rPr>
          <w:rFonts w:ascii="Times New Roman" w:hAnsi="Times New Roman"/>
          <w:sz w:val="28"/>
          <w:szCs w:val="28"/>
        </w:rPr>
        <w:t xml:space="preserve"> городско</w:t>
      </w:r>
      <w:r w:rsidR="00134523" w:rsidRPr="005A1882">
        <w:rPr>
          <w:rFonts w:ascii="Times New Roman" w:hAnsi="Times New Roman"/>
          <w:sz w:val="28"/>
          <w:szCs w:val="28"/>
        </w:rPr>
        <w:t>м</w:t>
      </w:r>
      <w:r w:rsidRPr="005A1882">
        <w:rPr>
          <w:rFonts w:ascii="Times New Roman" w:hAnsi="Times New Roman"/>
          <w:sz w:val="28"/>
          <w:szCs w:val="28"/>
        </w:rPr>
        <w:t xml:space="preserve"> округ</w:t>
      </w:r>
      <w:r w:rsidR="00134523" w:rsidRPr="005A1882">
        <w:rPr>
          <w:rFonts w:ascii="Times New Roman" w:hAnsi="Times New Roman"/>
          <w:sz w:val="28"/>
          <w:szCs w:val="28"/>
        </w:rPr>
        <w:t>е</w:t>
      </w:r>
      <w:r w:rsidRPr="005A1882">
        <w:rPr>
          <w:rFonts w:ascii="Times New Roman" w:hAnsi="Times New Roman"/>
          <w:sz w:val="28"/>
          <w:szCs w:val="28"/>
        </w:rPr>
        <w:t xml:space="preserve"> Тольятти на 20</w:t>
      </w:r>
      <w:r w:rsidR="00D67771">
        <w:rPr>
          <w:rFonts w:ascii="Times New Roman" w:hAnsi="Times New Roman"/>
          <w:sz w:val="28"/>
          <w:szCs w:val="28"/>
        </w:rPr>
        <w:t>22</w:t>
      </w:r>
      <w:r w:rsidR="00134523" w:rsidRPr="005A1882">
        <w:rPr>
          <w:rFonts w:ascii="Times New Roman" w:hAnsi="Times New Roman"/>
          <w:sz w:val="28"/>
          <w:szCs w:val="28"/>
        </w:rPr>
        <w:t>-202</w:t>
      </w:r>
      <w:r w:rsidR="00D67771">
        <w:rPr>
          <w:rFonts w:ascii="Times New Roman" w:hAnsi="Times New Roman"/>
          <w:sz w:val="28"/>
          <w:szCs w:val="28"/>
        </w:rPr>
        <w:t>6</w:t>
      </w:r>
      <w:r w:rsidRPr="005A1882">
        <w:rPr>
          <w:rFonts w:ascii="Times New Roman" w:hAnsi="Times New Roman"/>
          <w:sz w:val="28"/>
          <w:szCs w:val="28"/>
        </w:rPr>
        <w:t xml:space="preserve"> годы», утверждённой постановлением </w:t>
      </w:r>
      <w:r w:rsidR="00D67771">
        <w:rPr>
          <w:rFonts w:ascii="Times New Roman" w:hAnsi="Times New Roman"/>
          <w:sz w:val="28"/>
          <w:szCs w:val="28"/>
        </w:rPr>
        <w:t>администрации</w:t>
      </w:r>
      <w:r w:rsidRPr="005A1882">
        <w:rPr>
          <w:rFonts w:ascii="Times New Roman" w:hAnsi="Times New Roman"/>
          <w:sz w:val="28"/>
          <w:szCs w:val="28"/>
        </w:rPr>
        <w:t xml:space="preserve"> городского округа Тольятти от </w:t>
      </w:r>
      <w:r w:rsidR="00D67771">
        <w:rPr>
          <w:rFonts w:ascii="Times New Roman" w:hAnsi="Times New Roman"/>
          <w:sz w:val="28"/>
          <w:szCs w:val="28"/>
        </w:rPr>
        <w:t>21</w:t>
      </w:r>
      <w:r w:rsidRPr="005A1882">
        <w:rPr>
          <w:rFonts w:ascii="Times New Roman" w:hAnsi="Times New Roman"/>
          <w:sz w:val="28"/>
          <w:szCs w:val="28"/>
        </w:rPr>
        <w:t>.0</w:t>
      </w:r>
      <w:r w:rsidR="00D67771">
        <w:rPr>
          <w:rFonts w:ascii="Times New Roman" w:hAnsi="Times New Roman"/>
          <w:sz w:val="28"/>
          <w:szCs w:val="28"/>
        </w:rPr>
        <w:t>7.2021</w:t>
      </w:r>
      <w:r w:rsidRPr="005A1882">
        <w:rPr>
          <w:rFonts w:ascii="Times New Roman" w:hAnsi="Times New Roman"/>
          <w:sz w:val="28"/>
          <w:szCs w:val="28"/>
        </w:rPr>
        <w:t xml:space="preserve"> </w:t>
      </w:r>
      <w:r w:rsidRPr="005A1882">
        <w:rPr>
          <w:rFonts w:ascii="Times New Roman" w:hAnsi="Times New Roman"/>
          <w:bCs/>
          <w:sz w:val="28"/>
          <w:szCs w:val="28"/>
        </w:rPr>
        <w:t xml:space="preserve">№ </w:t>
      </w:r>
      <w:r w:rsidR="00D67771">
        <w:rPr>
          <w:rFonts w:ascii="Times New Roman" w:hAnsi="Times New Roman"/>
          <w:bCs/>
          <w:sz w:val="28"/>
          <w:szCs w:val="28"/>
        </w:rPr>
        <w:t>2572</w:t>
      </w:r>
      <w:r w:rsidRPr="005A1882">
        <w:rPr>
          <w:rFonts w:ascii="Times New Roman" w:hAnsi="Times New Roman"/>
          <w:bCs/>
          <w:sz w:val="28"/>
          <w:szCs w:val="28"/>
        </w:rPr>
        <w:t>-п/1</w:t>
      </w:r>
      <w:r w:rsidR="006E2CE0" w:rsidRPr="005A1882">
        <w:rPr>
          <w:rFonts w:ascii="Times New Roman" w:hAnsi="Times New Roman"/>
          <w:sz w:val="28"/>
          <w:szCs w:val="28"/>
        </w:rPr>
        <w:t>, за 202</w:t>
      </w:r>
      <w:r w:rsidR="00EE0066">
        <w:rPr>
          <w:rFonts w:ascii="Times New Roman" w:hAnsi="Times New Roman"/>
          <w:sz w:val="28"/>
          <w:szCs w:val="28"/>
        </w:rPr>
        <w:t>3</w:t>
      </w:r>
      <w:r w:rsidRPr="005A1882">
        <w:rPr>
          <w:rFonts w:ascii="Times New Roman" w:hAnsi="Times New Roman"/>
          <w:sz w:val="28"/>
          <w:szCs w:val="28"/>
        </w:rPr>
        <w:t xml:space="preserve"> год» (прилагается).</w:t>
      </w:r>
    </w:p>
    <w:p w14:paraId="6ADD1A6E" w14:textId="77777777" w:rsidR="007F3BCD" w:rsidRPr="008A64F7" w:rsidRDefault="007F3BCD" w:rsidP="007F3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4BE4A6" w14:textId="77777777" w:rsidR="008A64F7" w:rsidRDefault="008A64F7" w:rsidP="007F3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8F835A" w14:textId="77777777" w:rsidR="005A1882" w:rsidRDefault="005A1882" w:rsidP="007F3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5AF05BC" w14:textId="77777777" w:rsidR="007F3BCD" w:rsidRPr="008A64F7" w:rsidRDefault="007F3BCD" w:rsidP="007F3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>Руководитель управления</w:t>
      </w:r>
      <w:r w:rsidRPr="008A64F7">
        <w:rPr>
          <w:rFonts w:ascii="Times New Roman" w:hAnsi="Times New Roman"/>
          <w:sz w:val="28"/>
          <w:szCs w:val="28"/>
        </w:rPr>
        <w:tab/>
      </w:r>
      <w:r w:rsidRPr="008A64F7">
        <w:rPr>
          <w:rFonts w:ascii="Times New Roman" w:hAnsi="Times New Roman"/>
          <w:sz w:val="28"/>
          <w:szCs w:val="28"/>
        </w:rPr>
        <w:tab/>
      </w:r>
      <w:r w:rsidRPr="008A64F7">
        <w:rPr>
          <w:rFonts w:ascii="Times New Roman" w:hAnsi="Times New Roman"/>
          <w:sz w:val="28"/>
          <w:szCs w:val="28"/>
        </w:rPr>
        <w:tab/>
      </w:r>
      <w:r w:rsidRPr="008A64F7">
        <w:rPr>
          <w:rFonts w:ascii="Times New Roman" w:hAnsi="Times New Roman"/>
          <w:sz w:val="28"/>
          <w:szCs w:val="28"/>
        </w:rPr>
        <w:tab/>
      </w:r>
      <w:r w:rsidRPr="008A64F7">
        <w:rPr>
          <w:rFonts w:ascii="Times New Roman" w:hAnsi="Times New Roman"/>
          <w:sz w:val="28"/>
          <w:szCs w:val="28"/>
        </w:rPr>
        <w:tab/>
      </w:r>
      <w:r w:rsidRPr="008A64F7">
        <w:rPr>
          <w:rFonts w:ascii="Times New Roman" w:hAnsi="Times New Roman"/>
          <w:sz w:val="28"/>
          <w:szCs w:val="28"/>
        </w:rPr>
        <w:tab/>
        <w:t xml:space="preserve">       </w:t>
      </w:r>
    </w:p>
    <w:p w14:paraId="067BE8AC" w14:textId="77777777" w:rsidR="007F3BCD" w:rsidRPr="008A64F7" w:rsidRDefault="007F3BCD" w:rsidP="007F3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 xml:space="preserve">физической культуры и спорта </w:t>
      </w:r>
      <w:r w:rsidR="002525D0" w:rsidRPr="008A64F7">
        <w:rPr>
          <w:rFonts w:ascii="Times New Roman" w:hAnsi="Times New Roman"/>
          <w:sz w:val="28"/>
          <w:szCs w:val="28"/>
        </w:rPr>
        <w:tab/>
      </w:r>
      <w:r w:rsidR="002525D0" w:rsidRPr="008A64F7">
        <w:rPr>
          <w:rFonts w:ascii="Times New Roman" w:hAnsi="Times New Roman"/>
          <w:sz w:val="28"/>
          <w:szCs w:val="28"/>
        </w:rPr>
        <w:tab/>
      </w:r>
      <w:r w:rsidR="002525D0" w:rsidRPr="008A64F7">
        <w:rPr>
          <w:rFonts w:ascii="Times New Roman" w:hAnsi="Times New Roman"/>
          <w:sz w:val="28"/>
          <w:szCs w:val="28"/>
        </w:rPr>
        <w:tab/>
      </w:r>
      <w:r w:rsidR="002525D0" w:rsidRPr="008A64F7">
        <w:rPr>
          <w:rFonts w:ascii="Times New Roman" w:hAnsi="Times New Roman"/>
          <w:sz w:val="28"/>
          <w:szCs w:val="28"/>
        </w:rPr>
        <w:tab/>
      </w:r>
      <w:r w:rsidR="002525D0" w:rsidRPr="008A64F7">
        <w:rPr>
          <w:rFonts w:ascii="Times New Roman" w:hAnsi="Times New Roman"/>
          <w:sz w:val="28"/>
          <w:szCs w:val="28"/>
        </w:rPr>
        <w:tab/>
        <w:t xml:space="preserve">        </w:t>
      </w:r>
      <w:r w:rsidR="005B57DC" w:rsidRPr="008A64F7">
        <w:rPr>
          <w:rFonts w:ascii="Times New Roman" w:hAnsi="Times New Roman"/>
          <w:sz w:val="28"/>
          <w:szCs w:val="28"/>
        </w:rPr>
        <w:t xml:space="preserve">  </w:t>
      </w:r>
      <w:r w:rsidR="00D67771">
        <w:rPr>
          <w:rFonts w:ascii="Times New Roman" w:hAnsi="Times New Roman"/>
          <w:sz w:val="28"/>
          <w:szCs w:val="28"/>
        </w:rPr>
        <w:t>Д.А. Шутов</w:t>
      </w:r>
    </w:p>
    <w:p w14:paraId="5A99CD20" w14:textId="77777777" w:rsidR="00D7269B" w:rsidRDefault="00D7269B" w:rsidP="007F3BCD">
      <w:pPr>
        <w:rPr>
          <w:rFonts w:ascii="Times New Roman" w:hAnsi="Times New Roman"/>
          <w:sz w:val="24"/>
          <w:szCs w:val="24"/>
        </w:rPr>
      </w:pPr>
    </w:p>
    <w:p w14:paraId="595F18C5" w14:textId="77777777" w:rsidR="008A64F7" w:rsidRDefault="008A64F7" w:rsidP="007F3BCD">
      <w:pPr>
        <w:rPr>
          <w:rFonts w:ascii="Times New Roman" w:hAnsi="Times New Roman"/>
          <w:sz w:val="24"/>
          <w:szCs w:val="24"/>
        </w:rPr>
      </w:pPr>
    </w:p>
    <w:p w14:paraId="304616BB" w14:textId="77777777" w:rsidR="008A64F7" w:rsidRDefault="008A64F7" w:rsidP="007F3BCD">
      <w:pPr>
        <w:rPr>
          <w:rFonts w:ascii="Times New Roman" w:hAnsi="Times New Roman"/>
          <w:sz w:val="24"/>
          <w:szCs w:val="24"/>
        </w:rPr>
      </w:pPr>
    </w:p>
    <w:p w14:paraId="0BE2E39F" w14:textId="77777777" w:rsidR="00D67771" w:rsidRDefault="00D67771" w:rsidP="007F3BCD">
      <w:pPr>
        <w:rPr>
          <w:rFonts w:ascii="Times New Roman" w:hAnsi="Times New Roman"/>
          <w:sz w:val="24"/>
          <w:szCs w:val="24"/>
        </w:rPr>
      </w:pPr>
    </w:p>
    <w:p w14:paraId="1A42FC84" w14:textId="77777777" w:rsidR="00D67771" w:rsidRDefault="00D67771" w:rsidP="007F3BCD">
      <w:pPr>
        <w:rPr>
          <w:rFonts w:ascii="Times New Roman" w:hAnsi="Times New Roman"/>
          <w:sz w:val="24"/>
          <w:szCs w:val="24"/>
        </w:rPr>
      </w:pPr>
    </w:p>
    <w:p w14:paraId="16DE1ECF" w14:textId="77777777" w:rsidR="00D67771" w:rsidRDefault="00D67771" w:rsidP="007F3BCD">
      <w:pPr>
        <w:rPr>
          <w:rFonts w:ascii="Times New Roman" w:hAnsi="Times New Roman"/>
          <w:sz w:val="24"/>
          <w:szCs w:val="24"/>
        </w:rPr>
      </w:pPr>
    </w:p>
    <w:p w14:paraId="6250B048" w14:textId="77777777" w:rsidR="00D67771" w:rsidRDefault="00D67771" w:rsidP="007F3BCD">
      <w:pPr>
        <w:rPr>
          <w:rFonts w:ascii="Times New Roman" w:hAnsi="Times New Roman"/>
          <w:sz w:val="24"/>
          <w:szCs w:val="24"/>
        </w:rPr>
      </w:pPr>
    </w:p>
    <w:p w14:paraId="4C87A621" w14:textId="77777777" w:rsidR="00D67771" w:rsidRDefault="00D67771" w:rsidP="007F3BCD">
      <w:pPr>
        <w:rPr>
          <w:rFonts w:ascii="Times New Roman" w:hAnsi="Times New Roman"/>
          <w:sz w:val="24"/>
          <w:szCs w:val="24"/>
        </w:rPr>
      </w:pPr>
    </w:p>
    <w:p w14:paraId="0AFD1004" w14:textId="77777777" w:rsidR="00D67771" w:rsidRDefault="00D67771" w:rsidP="007F3BCD">
      <w:pPr>
        <w:rPr>
          <w:rFonts w:ascii="Times New Roman" w:hAnsi="Times New Roman"/>
          <w:sz w:val="24"/>
          <w:szCs w:val="24"/>
        </w:rPr>
      </w:pPr>
    </w:p>
    <w:p w14:paraId="295C1CA2" w14:textId="77777777" w:rsidR="00EE0066" w:rsidRDefault="00EE0066" w:rsidP="007F3BCD">
      <w:pPr>
        <w:rPr>
          <w:rFonts w:ascii="Times New Roman" w:hAnsi="Times New Roman"/>
          <w:sz w:val="24"/>
          <w:szCs w:val="24"/>
        </w:rPr>
      </w:pPr>
    </w:p>
    <w:p w14:paraId="4DC328A6" w14:textId="77777777" w:rsidR="003A3B29" w:rsidRDefault="003A3B29" w:rsidP="007F3BCD">
      <w:pPr>
        <w:rPr>
          <w:rFonts w:ascii="Times New Roman" w:hAnsi="Times New Roman"/>
          <w:sz w:val="24"/>
          <w:szCs w:val="24"/>
        </w:rPr>
      </w:pPr>
    </w:p>
    <w:p w14:paraId="52FB522D" w14:textId="77777777" w:rsidR="007F3BCD" w:rsidRPr="008A64F7" w:rsidRDefault="008A64F7" w:rsidP="007F3B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И</w:t>
      </w:r>
      <w:r w:rsidR="007F3BCD" w:rsidRPr="008A64F7">
        <w:rPr>
          <w:rFonts w:ascii="Times New Roman" w:hAnsi="Times New Roman"/>
          <w:sz w:val="24"/>
          <w:szCs w:val="24"/>
        </w:rPr>
        <w:t>ванов</w:t>
      </w:r>
      <w:r w:rsidR="002835EC" w:rsidRPr="008A64F7">
        <w:rPr>
          <w:rFonts w:ascii="Times New Roman" w:hAnsi="Times New Roman"/>
          <w:sz w:val="24"/>
          <w:szCs w:val="24"/>
        </w:rPr>
        <w:t xml:space="preserve"> В.В. </w:t>
      </w:r>
      <w:r w:rsidR="007F3BCD" w:rsidRPr="008A64F7">
        <w:rPr>
          <w:rFonts w:ascii="Times New Roman" w:hAnsi="Times New Roman"/>
          <w:sz w:val="24"/>
          <w:szCs w:val="24"/>
        </w:rPr>
        <w:t xml:space="preserve"> 54 39 63</w:t>
      </w:r>
    </w:p>
    <w:sectPr w:rsidR="007F3BCD" w:rsidRPr="008A64F7" w:rsidSect="005E0F9A">
      <w:footerReference w:type="default" r:id="rId8"/>
      <w:pgSz w:w="11906" w:h="16838"/>
      <w:pgMar w:top="851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908A4" w14:textId="77777777" w:rsidR="005E0F9A" w:rsidRDefault="005E0F9A">
      <w:r>
        <w:separator/>
      </w:r>
    </w:p>
  </w:endnote>
  <w:endnote w:type="continuationSeparator" w:id="0">
    <w:p w14:paraId="18850415" w14:textId="77777777" w:rsidR="005E0F9A" w:rsidRDefault="005E0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1D245" w14:textId="77777777" w:rsidR="0024138D" w:rsidRPr="007B74BE" w:rsidRDefault="00363933" w:rsidP="00870010">
    <w:pPr>
      <w:pStyle w:val="a3"/>
      <w:jc w:val="right"/>
      <w:rPr>
        <w:rFonts w:ascii="Times New Roman" w:hAnsi="Times New Roman"/>
        <w:lang w:val="en-US"/>
      </w:rPr>
    </w:pPr>
    <w:r w:rsidRPr="007B74BE">
      <w:rPr>
        <w:rStyle w:val="a6"/>
        <w:rFonts w:ascii="Times New Roman" w:hAnsi="Times New Roman"/>
      </w:rPr>
      <w:fldChar w:fldCharType="begin"/>
    </w:r>
    <w:r w:rsidR="0024138D" w:rsidRPr="007B74BE">
      <w:rPr>
        <w:rStyle w:val="a6"/>
        <w:rFonts w:ascii="Times New Roman" w:hAnsi="Times New Roman"/>
      </w:rPr>
      <w:instrText xml:space="preserve"> PAGE </w:instrText>
    </w:r>
    <w:r w:rsidRPr="007B74BE">
      <w:rPr>
        <w:rStyle w:val="a6"/>
        <w:rFonts w:ascii="Times New Roman" w:hAnsi="Times New Roman"/>
      </w:rPr>
      <w:fldChar w:fldCharType="separate"/>
    </w:r>
    <w:r w:rsidR="002826DA">
      <w:rPr>
        <w:rStyle w:val="a6"/>
        <w:rFonts w:ascii="Times New Roman" w:hAnsi="Times New Roman"/>
        <w:noProof/>
      </w:rPr>
      <w:t>6</w:t>
    </w:r>
    <w:r w:rsidRPr="007B74BE">
      <w:rPr>
        <w:rStyle w:val="a6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50293" w14:textId="77777777" w:rsidR="005E0F9A" w:rsidRDefault="005E0F9A">
      <w:r>
        <w:separator/>
      </w:r>
    </w:p>
  </w:footnote>
  <w:footnote w:type="continuationSeparator" w:id="0">
    <w:p w14:paraId="48CB5DBF" w14:textId="77777777" w:rsidR="005E0F9A" w:rsidRDefault="005E0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106F9"/>
    <w:multiLevelType w:val="hybridMultilevel"/>
    <w:tmpl w:val="3AA89EF4"/>
    <w:lvl w:ilvl="0" w:tplc="F1BAF8D4">
      <w:start w:val="1"/>
      <w:numFmt w:val="decimal"/>
      <w:lvlText w:val="%1."/>
      <w:lvlJc w:val="left"/>
      <w:pPr>
        <w:tabs>
          <w:tab w:val="num" w:pos="1905"/>
        </w:tabs>
        <w:ind w:left="190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8380F64"/>
    <w:multiLevelType w:val="hybridMultilevel"/>
    <w:tmpl w:val="45645AA8"/>
    <w:lvl w:ilvl="0" w:tplc="00000001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Bitstream Vera Sans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597F97"/>
    <w:multiLevelType w:val="hybridMultilevel"/>
    <w:tmpl w:val="47028906"/>
    <w:lvl w:ilvl="0" w:tplc="F1BAF8D4">
      <w:start w:val="1"/>
      <w:numFmt w:val="decimal"/>
      <w:lvlText w:val="%1."/>
      <w:lvlJc w:val="left"/>
      <w:pPr>
        <w:tabs>
          <w:tab w:val="num" w:pos="2085"/>
        </w:tabs>
        <w:ind w:left="20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53D13AF9"/>
    <w:multiLevelType w:val="hybridMultilevel"/>
    <w:tmpl w:val="7D50C820"/>
    <w:lvl w:ilvl="0" w:tplc="F1BAF8D4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61E31446"/>
    <w:multiLevelType w:val="multilevel"/>
    <w:tmpl w:val="61E3144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646C45CA"/>
    <w:multiLevelType w:val="hybridMultilevel"/>
    <w:tmpl w:val="28D8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722BDC"/>
    <w:multiLevelType w:val="hybridMultilevel"/>
    <w:tmpl w:val="8690D1AE"/>
    <w:lvl w:ilvl="0" w:tplc="F1BAF8D4">
      <w:start w:val="1"/>
      <w:numFmt w:val="decimal"/>
      <w:lvlText w:val="%1."/>
      <w:lvlJc w:val="left"/>
      <w:pPr>
        <w:tabs>
          <w:tab w:val="num" w:pos="1932"/>
        </w:tabs>
        <w:ind w:left="193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6A465525"/>
    <w:multiLevelType w:val="hybridMultilevel"/>
    <w:tmpl w:val="54CA3C7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1F92605"/>
    <w:multiLevelType w:val="hybridMultilevel"/>
    <w:tmpl w:val="874E36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1775221">
    <w:abstractNumId w:val="5"/>
  </w:num>
  <w:num w:numId="2" w16cid:durableId="350185912">
    <w:abstractNumId w:val="8"/>
  </w:num>
  <w:num w:numId="3" w16cid:durableId="2089229128">
    <w:abstractNumId w:val="3"/>
  </w:num>
  <w:num w:numId="4" w16cid:durableId="1334534272">
    <w:abstractNumId w:val="6"/>
  </w:num>
  <w:num w:numId="5" w16cid:durableId="1477914539">
    <w:abstractNumId w:val="2"/>
  </w:num>
  <w:num w:numId="6" w16cid:durableId="736560073">
    <w:abstractNumId w:val="0"/>
  </w:num>
  <w:num w:numId="7" w16cid:durableId="1480421372">
    <w:abstractNumId w:val="7"/>
  </w:num>
  <w:num w:numId="8" w16cid:durableId="1826164607">
    <w:abstractNumId w:val="1"/>
  </w:num>
  <w:num w:numId="9" w16cid:durableId="1119881524">
    <w:abstractNumId w:val="4"/>
  </w:num>
  <w:num w:numId="10" w16cid:durableId="7197435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2521176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010"/>
    <w:rsid w:val="00006BE1"/>
    <w:rsid w:val="0002153C"/>
    <w:rsid w:val="00024309"/>
    <w:rsid w:val="0002452A"/>
    <w:rsid w:val="00032118"/>
    <w:rsid w:val="0003428C"/>
    <w:rsid w:val="000359AD"/>
    <w:rsid w:val="00036316"/>
    <w:rsid w:val="00037347"/>
    <w:rsid w:val="00041376"/>
    <w:rsid w:val="00043BC5"/>
    <w:rsid w:val="0005082C"/>
    <w:rsid w:val="00051F2A"/>
    <w:rsid w:val="00052635"/>
    <w:rsid w:val="00056A73"/>
    <w:rsid w:val="00070A59"/>
    <w:rsid w:val="000803BE"/>
    <w:rsid w:val="00085FC1"/>
    <w:rsid w:val="00086F2C"/>
    <w:rsid w:val="00086F6A"/>
    <w:rsid w:val="00090302"/>
    <w:rsid w:val="000933EC"/>
    <w:rsid w:val="000A2B32"/>
    <w:rsid w:val="000A3046"/>
    <w:rsid w:val="000A5287"/>
    <w:rsid w:val="000A6F3B"/>
    <w:rsid w:val="000A79E6"/>
    <w:rsid w:val="000B06C0"/>
    <w:rsid w:val="000B243B"/>
    <w:rsid w:val="000C14E4"/>
    <w:rsid w:val="000C5B28"/>
    <w:rsid w:val="000D17A3"/>
    <w:rsid w:val="000D3A49"/>
    <w:rsid w:val="000D5C9F"/>
    <w:rsid w:val="000D6109"/>
    <w:rsid w:val="000D77D7"/>
    <w:rsid w:val="000E06A0"/>
    <w:rsid w:val="000E0DDA"/>
    <w:rsid w:val="000E4D51"/>
    <w:rsid w:val="000E703F"/>
    <w:rsid w:val="000F6012"/>
    <w:rsid w:val="000F62A2"/>
    <w:rsid w:val="000F6F03"/>
    <w:rsid w:val="001007CF"/>
    <w:rsid w:val="001061E1"/>
    <w:rsid w:val="00106B51"/>
    <w:rsid w:val="00111D17"/>
    <w:rsid w:val="00114E08"/>
    <w:rsid w:val="001159C6"/>
    <w:rsid w:val="0011655A"/>
    <w:rsid w:val="001208CB"/>
    <w:rsid w:val="00121997"/>
    <w:rsid w:val="001302CC"/>
    <w:rsid w:val="00134523"/>
    <w:rsid w:val="00145E74"/>
    <w:rsid w:val="001659F3"/>
    <w:rsid w:val="00172C9D"/>
    <w:rsid w:val="001738A0"/>
    <w:rsid w:val="0017536B"/>
    <w:rsid w:val="00182254"/>
    <w:rsid w:val="001841CE"/>
    <w:rsid w:val="0018781A"/>
    <w:rsid w:val="00197F1D"/>
    <w:rsid w:val="001A4AB9"/>
    <w:rsid w:val="001A7A32"/>
    <w:rsid w:val="001B25BA"/>
    <w:rsid w:val="001B42A3"/>
    <w:rsid w:val="001B71E5"/>
    <w:rsid w:val="001C05BB"/>
    <w:rsid w:val="001C4566"/>
    <w:rsid w:val="001C598A"/>
    <w:rsid w:val="001C5B01"/>
    <w:rsid w:val="001D1922"/>
    <w:rsid w:val="001E10FE"/>
    <w:rsid w:val="001E349C"/>
    <w:rsid w:val="001E768F"/>
    <w:rsid w:val="001F262C"/>
    <w:rsid w:val="001F31C8"/>
    <w:rsid w:val="001F3928"/>
    <w:rsid w:val="001F7699"/>
    <w:rsid w:val="00200B2A"/>
    <w:rsid w:val="0020316E"/>
    <w:rsid w:val="00211B31"/>
    <w:rsid w:val="0021551E"/>
    <w:rsid w:val="0022587E"/>
    <w:rsid w:val="00226747"/>
    <w:rsid w:val="0024138D"/>
    <w:rsid w:val="00242A35"/>
    <w:rsid w:val="0024648C"/>
    <w:rsid w:val="00247573"/>
    <w:rsid w:val="002525D0"/>
    <w:rsid w:val="0026259B"/>
    <w:rsid w:val="00263BE9"/>
    <w:rsid w:val="00264528"/>
    <w:rsid w:val="00264ED2"/>
    <w:rsid w:val="002668BE"/>
    <w:rsid w:val="00266EB4"/>
    <w:rsid w:val="002671F9"/>
    <w:rsid w:val="00275400"/>
    <w:rsid w:val="002826DA"/>
    <w:rsid w:val="002835EC"/>
    <w:rsid w:val="00290D6C"/>
    <w:rsid w:val="002951E0"/>
    <w:rsid w:val="0029628E"/>
    <w:rsid w:val="00297C87"/>
    <w:rsid w:val="002A3FAA"/>
    <w:rsid w:val="002A47E7"/>
    <w:rsid w:val="002B1DC0"/>
    <w:rsid w:val="002B67CD"/>
    <w:rsid w:val="002C48F6"/>
    <w:rsid w:val="002C7178"/>
    <w:rsid w:val="002D3C4B"/>
    <w:rsid w:val="002D55B2"/>
    <w:rsid w:val="002D5C9E"/>
    <w:rsid w:val="002D6E93"/>
    <w:rsid w:val="002E5A1D"/>
    <w:rsid w:val="002E713E"/>
    <w:rsid w:val="002F6C91"/>
    <w:rsid w:val="00300256"/>
    <w:rsid w:val="0030243E"/>
    <w:rsid w:val="00316181"/>
    <w:rsid w:val="003218F6"/>
    <w:rsid w:val="00322928"/>
    <w:rsid w:val="00325329"/>
    <w:rsid w:val="00334D22"/>
    <w:rsid w:val="00335628"/>
    <w:rsid w:val="00335AC9"/>
    <w:rsid w:val="0034158D"/>
    <w:rsid w:val="003471E5"/>
    <w:rsid w:val="00347261"/>
    <w:rsid w:val="0035344F"/>
    <w:rsid w:val="00353F75"/>
    <w:rsid w:val="003560A6"/>
    <w:rsid w:val="003612FF"/>
    <w:rsid w:val="00363933"/>
    <w:rsid w:val="00364C5B"/>
    <w:rsid w:val="00371B87"/>
    <w:rsid w:val="00374CFE"/>
    <w:rsid w:val="003936EE"/>
    <w:rsid w:val="003940C0"/>
    <w:rsid w:val="003A059D"/>
    <w:rsid w:val="003A3B29"/>
    <w:rsid w:val="003A4582"/>
    <w:rsid w:val="003B0F4E"/>
    <w:rsid w:val="003C170F"/>
    <w:rsid w:val="003C508E"/>
    <w:rsid w:val="003C7A05"/>
    <w:rsid w:val="003D5A73"/>
    <w:rsid w:val="003D7152"/>
    <w:rsid w:val="003E09A6"/>
    <w:rsid w:val="003F17B4"/>
    <w:rsid w:val="003F3D13"/>
    <w:rsid w:val="003F5D60"/>
    <w:rsid w:val="00400141"/>
    <w:rsid w:val="0040441F"/>
    <w:rsid w:val="00413429"/>
    <w:rsid w:val="00414AAC"/>
    <w:rsid w:val="00421A61"/>
    <w:rsid w:val="00423246"/>
    <w:rsid w:val="004268E1"/>
    <w:rsid w:val="0043096B"/>
    <w:rsid w:val="00431EFB"/>
    <w:rsid w:val="00434255"/>
    <w:rsid w:val="004447EF"/>
    <w:rsid w:val="00446D54"/>
    <w:rsid w:val="00450130"/>
    <w:rsid w:val="0045085C"/>
    <w:rsid w:val="00450DDD"/>
    <w:rsid w:val="004516CB"/>
    <w:rsid w:val="00455407"/>
    <w:rsid w:val="004629F0"/>
    <w:rsid w:val="00466090"/>
    <w:rsid w:val="0047016E"/>
    <w:rsid w:val="00474566"/>
    <w:rsid w:val="00481DAA"/>
    <w:rsid w:val="00482CA6"/>
    <w:rsid w:val="00484F07"/>
    <w:rsid w:val="004878FE"/>
    <w:rsid w:val="00493ACC"/>
    <w:rsid w:val="00497654"/>
    <w:rsid w:val="004A02D6"/>
    <w:rsid w:val="004B4A61"/>
    <w:rsid w:val="004C09DA"/>
    <w:rsid w:val="004F0CE2"/>
    <w:rsid w:val="00502AA9"/>
    <w:rsid w:val="00503675"/>
    <w:rsid w:val="00506153"/>
    <w:rsid w:val="00511911"/>
    <w:rsid w:val="0051310B"/>
    <w:rsid w:val="005143CE"/>
    <w:rsid w:val="005144FC"/>
    <w:rsid w:val="00515F02"/>
    <w:rsid w:val="005170DB"/>
    <w:rsid w:val="005227F2"/>
    <w:rsid w:val="005239AD"/>
    <w:rsid w:val="00525F4D"/>
    <w:rsid w:val="00535A36"/>
    <w:rsid w:val="00536AE3"/>
    <w:rsid w:val="00540E65"/>
    <w:rsid w:val="005427DE"/>
    <w:rsid w:val="00551B95"/>
    <w:rsid w:val="00556BC6"/>
    <w:rsid w:val="005601FE"/>
    <w:rsid w:val="0056086D"/>
    <w:rsid w:val="00560B39"/>
    <w:rsid w:val="00567FDC"/>
    <w:rsid w:val="0057628B"/>
    <w:rsid w:val="00581DC9"/>
    <w:rsid w:val="00593C50"/>
    <w:rsid w:val="00595193"/>
    <w:rsid w:val="00597679"/>
    <w:rsid w:val="005A089D"/>
    <w:rsid w:val="005A1882"/>
    <w:rsid w:val="005A6A91"/>
    <w:rsid w:val="005A7026"/>
    <w:rsid w:val="005B1D29"/>
    <w:rsid w:val="005B4739"/>
    <w:rsid w:val="005B57DC"/>
    <w:rsid w:val="005C09D6"/>
    <w:rsid w:val="005C27DF"/>
    <w:rsid w:val="005C5555"/>
    <w:rsid w:val="005D0A9A"/>
    <w:rsid w:val="005E0F9A"/>
    <w:rsid w:val="005E6763"/>
    <w:rsid w:val="005E6AC1"/>
    <w:rsid w:val="005F366F"/>
    <w:rsid w:val="005F3E8B"/>
    <w:rsid w:val="00602863"/>
    <w:rsid w:val="0060317D"/>
    <w:rsid w:val="00610D5B"/>
    <w:rsid w:val="00611982"/>
    <w:rsid w:val="00630387"/>
    <w:rsid w:val="00631977"/>
    <w:rsid w:val="00634654"/>
    <w:rsid w:val="00634FEF"/>
    <w:rsid w:val="0063716E"/>
    <w:rsid w:val="00654266"/>
    <w:rsid w:val="00660484"/>
    <w:rsid w:val="006758C0"/>
    <w:rsid w:val="006809FC"/>
    <w:rsid w:val="0068323A"/>
    <w:rsid w:val="006849FB"/>
    <w:rsid w:val="00686CDD"/>
    <w:rsid w:val="006954A8"/>
    <w:rsid w:val="006A0336"/>
    <w:rsid w:val="006A1E01"/>
    <w:rsid w:val="006A68E0"/>
    <w:rsid w:val="006A7C4D"/>
    <w:rsid w:val="006B1AA6"/>
    <w:rsid w:val="006B5B43"/>
    <w:rsid w:val="006C3574"/>
    <w:rsid w:val="006C3A86"/>
    <w:rsid w:val="006C4D25"/>
    <w:rsid w:val="006D0827"/>
    <w:rsid w:val="006D1CF7"/>
    <w:rsid w:val="006D39A0"/>
    <w:rsid w:val="006E2CE0"/>
    <w:rsid w:val="006E42AF"/>
    <w:rsid w:val="006E463F"/>
    <w:rsid w:val="006E6683"/>
    <w:rsid w:val="006F1FD9"/>
    <w:rsid w:val="00713154"/>
    <w:rsid w:val="0072056D"/>
    <w:rsid w:val="00725CE0"/>
    <w:rsid w:val="00727877"/>
    <w:rsid w:val="00733C2F"/>
    <w:rsid w:val="007346FC"/>
    <w:rsid w:val="00736440"/>
    <w:rsid w:val="00737C73"/>
    <w:rsid w:val="0074242A"/>
    <w:rsid w:val="0074266D"/>
    <w:rsid w:val="00745C9A"/>
    <w:rsid w:val="00751E48"/>
    <w:rsid w:val="007524BC"/>
    <w:rsid w:val="00753181"/>
    <w:rsid w:val="0075477B"/>
    <w:rsid w:val="00756DEB"/>
    <w:rsid w:val="00764A7F"/>
    <w:rsid w:val="00764B7F"/>
    <w:rsid w:val="0076703F"/>
    <w:rsid w:val="00775E8B"/>
    <w:rsid w:val="00781A9F"/>
    <w:rsid w:val="00781CD5"/>
    <w:rsid w:val="00783750"/>
    <w:rsid w:val="00792CBA"/>
    <w:rsid w:val="007A7508"/>
    <w:rsid w:val="007B13E8"/>
    <w:rsid w:val="007B23BA"/>
    <w:rsid w:val="007B74BE"/>
    <w:rsid w:val="007C09DD"/>
    <w:rsid w:val="007C2E9A"/>
    <w:rsid w:val="007C5595"/>
    <w:rsid w:val="007C5D64"/>
    <w:rsid w:val="007D340C"/>
    <w:rsid w:val="007E5367"/>
    <w:rsid w:val="007E5D35"/>
    <w:rsid w:val="007E6B9D"/>
    <w:rsid w:val="007F1E8C"/>
    <w:rsid w:val="007F1E90"/>
    <w:rsid w:val="007F21CF"/>
    <w:rsid w:val="007F3BCD"/>
    <w:rsid w:val="008066AE"/>
    <w:rsid w:val="00811111"/>
    <w:rsid w:val="008133E6"/>
    <w:rsid w:val="00820A6D"/>
    <w:rsid w:val="00826222"/>
    <w:rsid w:val="00827888"/>
    <w:rsid w:val="008413B0"/>
    <w:rsid w:val="00845298"/>
    <w:rsid w:val="0085243D"/>
    <w:rsid w:val="00860350"/>
    <w:rsid w:val="008636B5"/>
    <w:rsid w:val="008666E8"/>
    <w:rsid w:val="00870010"/>
    <w:rsid w:val="0089092C"/>
    <w:rsid w:val="00890FD3"/>
    <w:rsid w:val="00895592"/>
    <w:rsid w:val="008A059A"/>
    <w:rsid w:val="008A2AD3"/>
    <w:rsid w:val="008A2FB2"/>
    <w:rsid w:val="008A52CD"/>
    <w:rsid w:val="008A6381"/>
    <w:rsid w:val="008A64F7"/>
    <w:rsid w:val="008B0779"/>
    <w:rsid w:val="008C5E22"/>
    <w:rsid w:val="008D6F23"/>
    <w:rsid w:val="008E2CD5"/>
    <w:rsid w:val="008F00EC"/>
    <w:rsid w:val="008F5C06"/>
    <w:rsid w:val="008F69B6"/>
    <w:rsid w:val="0090769E"/>
    <w:rsid w:val="009132A4"/>
    <w:rsid w:val="009139F0"/>
    <w:rsid w:val="009158E3"/>
    <w:rsid w:val="00926D14"/>
    <w:rsid w:val="009336CD"/>
    <w:rsid w:val="009344BF"/>
    <w:rsid w:val="00950714"/>
    <w:rsid w:val="00955C40"/>
    <w:rsid w:val="009752BD"/>
    <w:rsid w:val="00975B6C"/>
    <w:rsid w:val="00982845"/>
    <w:rsid w:val="0098527F"/>
    <w:rsid w:val="00991EF4"/>
    <w:rsid w:val="009925EA"/>
    <w:rsid w:val="00993388"/>
    <w:rsid w:val="00994A32"/>
    <w:rsid w:val="0099602F"/>
    <w:rsid w:val="009A46C2"/>
    <w:rsid w:val="009A7801"/>
    <w:rsid w:val="009B0142"/>
    <w:rsid w:val="009C3871"/>
    <w:rsid w:val="009C3FFE"/>
    <w:rsid w:val="009C5934"/>
    <w:rsid w:val="009F5563"/>
    <w:rsid w:val="00A01210"/>
    <w:rsid w:val="00A06111"/>
    <w:rsid w:val="00A10682"/>
    <w:rsid w:val="00A1644D"/>
    <w:rsid w:val="00A21B9A"/>
    <w:rsid w:val="00A2383B"/>
    <w:rsid w:val="00A23EBF"/>
    <w:rsid w:val="00A3483D"/>
    <w:rsid w:val="00A348C6"/>
    <w:rsid w:val="00A3504A"/>
    <w:rsid w:val="00A444BE"/>
    <w:rsid w:val="00A52084"/>
    <w:rsid w:val="00A53400"/>
    <w:rsid w:val="00A53A3B"/>
    <w:rsid w:val="00A57788"/>
    <w:rsid w:val="00A77CDA"/>
    <w:rsid w:val="00A902CC"/>
    <w:rsid w:val="00A9075C"/>
    <w:rsid w:val="00A90CA0"/>
    <w:rsid w:val="00A9451B"/>
    <w:rsid w:val="00A94F79"/>
    <w:rsid w:val="00AA68BE"/>
    <w:rsid w:val="00AA7582"/>
    <w:rsid w:val="00AB096B"/>
    <w:rsid w:val="00AC1A82"/>
    <w:rsid w:val="00AC618A"/>
    <w:rsid w:val="00AE1C33"/>
    <w:rsid w:val="00AE44D4"/>
    <w:rsid w:val="00AE5000"/>
    <w:rsid w:val="00AE5206"/>
    <w:rsid w:val="00AF075C"/>
    <w:rsid w:val="00AF1ACA"/>
    <w:rsid w:val="00B0356C"/>
    <w:rsid w:val="00B0360E"/>
    <w:rsid w:val="00B078AC"/>
    <w:rsid w:val="00B079FF"/>
    <w:rsid w:val="00B1638D"/>
    <w:rsid w:val="00B20F23"/>
    <w:rsid w:val="00B42E43"/>
    <w:rsid w:val="00B43858"/>
    <w:rsid w:val="00B44B36"/>
    <w:rsid w:val="00B5218C"/>
    <w:rsid w:val="00B53E27"/>
    <w:rsid w:val="00B54E4A"/>
    <w:rsid w:val="00B62B50"/>
    <w:rsid w:val="00B62F21"/>
    <w:rsid w:val="00B657F0"/>
    <w:rsid w:val="00B66305"/>
    <w:rsid w:val="00B668FF"/>
    <w:rsid w:val="00B76A9A"/>
    <w:rsid w:val="00B819B9"/>
    <w:rsid w:val="00B916EE"/>
    <w:rsid w:val="00B9191D"/>
    <w:rsid w:val="00B96EE8"/>
    <w:rsid w:val="00BA6F23"/>
    <w:rsid w:val="00BC0BC2"/>
    <w:rsid w:val="00BC0BFA"/>
    <w:rsid w:val="00BC42EF"/>
    <w:rsid w:val="00BD055F"/>
    <w:rsid w:val="00BE578A"/>
    <w:rsid w:val="00BE5E9B"/>
    <w:rsid w:val="00BE69CE"/>
    <w:rsid w:val="00BE70D5"/>
    <w:rsid w:val="00BF1DE1"/>
    <w:rsid w:val="00BF5995"/>
    <w:rsid w:val="00C12EAD"/>
    <w:rsid w:val="00C1550A"/>
    <w:rsid w:val="00C24AA4"/>
    <w:rsid w:val="00C27C7D"/>
    <w:rsid w:val="00C3100E"/>
    <w:rsid w:val="00C322A3"/>
    <w:rsid w:val="00C442BB"/>
    <w:rsid w:val="00C44500"/>
    <w:rsid w:val="00C44B91"/>
    <w:rsid w:val="00C52947"/>
    <w:rsid w:val="00C620CC"/>
    <w:rsid w:val="00C67ACB"/>
    <w:rsid w:val="00C67F70"/>
    <w:rsid w:val="00C70C20"/>
    <w:rsid w:val="00C71E2C"/>
    <w:rsid w:val="00C72938"/>
    <w:rsid w:val="00C771CC"/>
    <w:rsid w:val="00C772E1"/>
    <w:rsid w:val="00C813E4"/>
    <w:rsid w:val="00C81612"/>
    <w:rsid w:val="00C848CD"/>
    <w:rsid w:val="00C86158"/>
    <w:rsid w:val="00C9020C"/>
    <w:rsid w:val="00C915AC"/>
    <w:rsid w:val="00C9464F"/>
    <w:rsid w:val="00CA1FD3"/>
    <w:rsid w:val="00CA28D4"/>
    <w:rsid w:val="00CA5178"/>
    <w:rsid w:val="00CA5972"/>
    <w:rsid w:val="00CB05C9"/>
    <w:rsid w:val="00CB6962"/>
    <w:rsid w:val="00CC318E"/>
    <w:rsid w:val="00CD2E9A"/>
    <w:rsid w:val="00CE073A"/>
    <w:rsid w:val="00CE42D1"/>
    <w:rsid w:val="00CE567E"/>
    <w:rsid w:val="00CF1ED5"/>
    <w:rsid w:val="00CF7211"/>
    <w:rsid w:val="00D01327"/>
    <w:rsid w:val="00D0196C"/>
    <w:rsid w:val="00D03C81"/>
    <w:rsid w:val="00D04B09"/>
    <w:rsid w:val="00D11B50"/>
    <w:rsid w:val="00D11C45"/>
    <w:rsid w:val="00D12B4A"/>
    <w:rsid w:val="00D14D1D"/>
    <w:rsid w:val="00D165D7"/>
    <w:rsid w:val="00D233CE"/>
    <w:rsid w:val="00D261E4"/>
    <w:rsid w:val="00D269F7"/>
    <w:rsid w:val="00D3552A"/>
    <w:rsid w:val="00D35A91"/>
    <w:rsid w:val="00D35B0B"/>
    <w:rsid w:val="00D3760C"/>
    <w:rsid w:val="00D41778"/>
    <w:rsid w:val="00D45DAB"/>
    <w:rsid w:val="00D4633E"/>
    <w:rsid w:val="00D548E9"/>
    <w:rsid w:val="00D61222"/>
    <w:rsid w:val="00D64A94"/>
    <w:rsid w:val="00D66B94"/>
    <w:rsid w:val="00D67771"/>
    <w:rsid w:val="00D7269B"/>
    <w:rsid w:val="00D76AC0"/>
    <w:rsid w:val="00D80997"/>
    <w:rsid w:val="00D80D40"/>
    <w:rsid w:val="00D80DA4"/>
    <w:rsid w:val="00D8350D"/>
    <w:rsid w:val="00D8692A"/>
    <w:rsid w:val="00D90BBB"/>
    <w:rsid w:val="00D912C0"/>
    <w:rsid w:val="00D9645A"/>
    <w:rsid w:val="00DA64A9"/>
    <w:rsid w:val="00DB10DD"/>
    <w:rsid w:val="00DB445E"/>
    <w:rsid w:val="00DB4A18"/>
    <w:rsid w:val="00DB54E2"/>
    <w:rsid w:val="00DC1DC7"/>
    <w:rsid w:val="00DD3869"/>
    <w:rsid w:val="00DD3C90"/>
    <w:rsid w:val="00DD44CE"/>
    <w:rsid w:val="00DE2F4B"/>
    <w:rsid w:val="00DF56C7"/>
    <w:rsid w:val="00E05392"/>
    <w:rsid w:val="00E07821"/>
    <w:rsid w:val="00E10B20"/>
    <w:rsid w:val="00E1487B"/>
    <w:rsid w:val="00E15CA4"/>
    <w:rsid w:val="00E23A43"/>
    <w:rsid w:val="00E25A18"/>
    <w:rsid w:val="00E3427E"/>
    <w:rsid w:val="00E42D7A"/>
    <w:rsid w:val="00E5774F"/>
    <w:rsid w:val="00E63665"/>
    <w:rsid w:val="00E73310"/>
    <w:rsid w:val="00E80EEC"/>
    <w:rsid w:val="00E85179"/>
    <w:rsid w:val="00E92F51"/>
    <w:rsid w:val="00E9336B"/>
    <w:rsid w:val="00E9663B"/>
    <w:rsid w:val="00EA1FCA"/>
    <w:rsid w:val="00EA76DE"/>
    <w:rsid w:val="00EB5224"/>
    <w:rsid w:val="00EC3940"/>
    <w:rsid w:val="00EC742A"/>
    <w:rsid w:val="00ED5C01"/>
    <w:rsid w:val="00EE0066"/>
    <w:rsid w:val="00EE3E24"/>
    <w:rsid w:val="00EF0A7F"/>
    <w:rsid w:val="00EF405D"/>
    <w:rsid w:val="00EF47C4"/>
    <w:rsid w:val="00EF47F1"/>
    <w:rsid w:val="00EF6ED7"/>
    <w:rsid w:val="00F02B2D"/>
    <w:rsid w:val="00F04F1A"/>
    <w:rsid w:val="00F05EEE"/>
    <w:rsid w:val="00F12015"/>
    <w:rsid w:val="00F12680"/>
    <w:rsid w:val="00F216E2"/>
    <w:rsid w:val="00F239DF"/>
    <w:rsid w:val="00F30868"/>
    <w:rsid w:val="00F33086"/>
    <w:rsid w:val="00F33EE0"/>
    <w:rsid w:val="00F36E4A"/>
    <w:rsid w:val="00F52F78"/>
    <w:rsid w:val="00F56181"/>
    <w:rsid w:val="00F561F1"/>
    <w:rsid w:val="00F623B6"/>
    <w:rsid w:val="00F62A19"/>
    <w:rsid w:val="00F647FC"/>
    <w:rsid w:val="00F65D01"/>
    <w:rsid w:val="00F665C5"/>
    <w:rsid w:val="00F76F8C"/>
    <w:rsid w:val="00F84065"/>
    <w:rsid w:val="00F85A96"/>
    <w:rsid w:val="00F8659A"/>
    <w:rsid w:val="00F86C99"/>
    <w:rsid w:val="00F87B8D"/>
    <w:rsid w:val="00F9341D"/>
    <w:rsid w:val="00F95910"/>
    <w:rsid w:val="00FA1828"/>
    <w:rsid w:val="00FA3F64"/>
    <w:rsid w:val="00FA5B16"/>
    <w:rsid w:val="00FB1FB6"/>
    <w:rsid w:val="00FB40CB"/>
    <w:rsid w:val="00FC3291"/>
    <w:rsid w:val="00FC3560"/>
    <w:rsid w:val="00FC4D1C"/>
    <w:rsid w:val="00FC546B"/>
    <w:rsid w:val="00FD061E"/>
    <w:rsid w:val="00FD1B9E"/>
    <w:rsid w:val="00FD23F9"/>
    <w:rsid w:val="00FD4E66"/>
    <w:rsid w:val="00FD7575"/>
    <w:rsid w:val="00FE2889"/>
    <w:rsid w:val="00FE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A379B4"/>
  <w15:docId w15:val="{73276576-FEC4-41D0-9EC7-C774EF42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7001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70010"/>
    <w:pPr>
      <w:ind w:left="720"/>
      <w:contextualSpacing/>
    </w:pPr>
  </w:style>
  <w:style w:type="paragraph" w:styleId="a3">
    <w:name w:val="footer"/>
    <w:basedOn w:val="a"/>
    <w:link w:val="a4"/>
    <w:rsid w:val="00870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locked/>
    <w:rsid w:val="00870010"/>
    <w:rPr>
      <w:rFonts w:ascii="Calibri" w:hAnsi="Calibri"/>
      <w:sz w:val="22"/>
      <w:szCs w:val="22"/>
      <w:lang w:val="ru-RU" w:eastAsia="ru-RU" w:bidi="ar-SA"/>
    </w:rPr>
  </w:style>
  <w:style w:type="paragraph" w:styleId="a5">
    <w:name w:val="header"/>
    <w:basedOn w:val="a"/>
    <w:rsid w:val="008700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70010"/>
  </w:style>
  <w:style w:type="paragraph" w:styleId="a7">
    <w:name w:val="Subtitle"/>
    <w:basedOn w:val="a"/>
    <w:qFormat/>
    <w:rsid w:val="00FC4D1C"/>
    <w:pPr>
      <w:spacing w:after="0" w:line="240" w:lineRule="auto"/>
      <w:jc w:val="center"/>
    </w:pPr>
    <w:rPr>
      <w:rFonts w:ascii="Times New Roman" w:hAnsi="Times New Roman"/>
      <w:b/>
      <w:i/>
      <w:sz w:val="24"/>
      <w:szCs w:val="20"/>
    </w:rPr>
  </w:style>
  <w:style w:type="paragraph" w:styleId="a8">
    <w:name w:val="List Paragraph"/>
    <w:basedOn w:val="a"/>
    <w:uiPriority w:val="99"/>
    <w:qFormat/>
    <w:rsid w:val="00535A36"/>
    <w:pPr>
      <w:ind w:left="720"/>
      <w:contextualSpacing/>
    </w:pPr>
  </w:style>
  <w:style w:type="paragraph" w:customStyle="1" w:styleId="2">
    <w:name w:val="Абзац списка2"/>
    <w:basedOn w:val="a"/>
    <w:rsid w:val="00DD44CE"/>
    <w:pPr>
      <w:autoSpaceDE w:val="0"/>
      <w:autoSpaceDN w:val="0"/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rsid w:val="00B819B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9">
    <w:name w:val="Normal (Web)"/>
    <w:basedOn w:val="a"/>
    <w:rsid w:val="00B819B9"/>
    <w:pPr>
      <w:suppressAutoHyphens/>
      <w:spacing w:before="280" w:after="280" w:line="240" w:lineRule="auto"/>
    </w:pPr>
    <w:rPr>
      <w:rFonts w:ascii="Times New Roman" w:hAnsi="Times New Roman" w:cs="Wingdings"/>
      <w:sz w:val="24"/>
      <w:szCs w:val="24"/>
      <w:lang w:eastAsia="ar-SA"/>
    </w:rPr>
  </w:style>
  <w:style w:type="character" w:styleId="aa">
    <w:name w:val="Hyperlink"/>
    <w:basedOn w:val="a0"/>
    <w:rsid w:val="00085FC1"/>
    <w:rPr>
      <w:color w:val="0000FF" w:themeColor="hyperlink"/>
      <w:u w:val="single"/>
    </w:rPr>
  </w:style>
  <w:style w:type="paragraph" w:styleId="ab">
    <w:name w:val="Body Text"/>
    <w:basedOn w:val="a"/>
    <w:link w:val="ac"/>
    <w:rsid w:val="000C14E4"/>
    <w:pPr>
      <w:spacing w:after="0" w:line="240" w:lineRule="auto"/>
      <w:ind w:right="-1"/>
      <w:jc w:val="both"/>
    </w:pPr>
    <w:rPr>
      <w:rFonts w:ascii="Times New Roman" w:hAnsi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0C14E4"/>
    <w:rPr>
      <w:sz w:val="24"/>
    </w:rPr>
  </w:style>
  <w:style w:type="paragraph" w:styleId="ad">
    <w:name w:val="footnote text"/>
    <w:basedOn w:val="a"/>
    <w:link w:val="ae"/>
    <w:rsid w:val="00CE567E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CE567E"/>
    <w:rPr>
      <w:rFonts w:ascii="Calibri" w:hAnsi="Calibri"/>
    </w:rPr>
  </w:style>
  <w:style w:type="character" w:styleId="af">
    <w:name w:val="footnote reference"/>
    <w:basedOn w:val="a0"/>
    <w:rsid w:val="00CE56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C6ACEB4-43CD-4C9E-B211-AED0D369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2235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14952</CharactersWithSpaces>
  <SharedDoc>false</SharedDoc>
  <HLinks>
    <vt:vector size="6" baseType="variant">
      <vt:variant>
        <vt:i4>393283</vt:i4>
      </vt:variant>
      <vt:variant>
        <vt:i4>0</vt:i4>
      </vt:variant>
      <vt:variant>
        <vt:i4>0</vt:i4>
      </vt:variant>
      <vt:variant>
        <vt:i4>5</vt:i4>
      </vt:variant>
      <vt:variant>
        <vt:lpwstr>http://www.tgl-sport.ru/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Софьина Юлия Владимировна</cp:lastModifiedBy>
  <cp:revision>2</cp:revision>
  <cp:lastPrinted>2022-04-04T05:12:00Z</cp:lastPrinted>
  <dcterms:created xsi:type="dcterms:W3CDTF">2024-03-29T05:01:00Z</dcterms:created>
  <dcterms:modified xsi:type="dcterms:W3CDTF">2024-03-29T05:01:00Z</dcterms:modified>
</cp:coreProperties>
</file>